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0E9FB" w14:textId="77777777" w:rsidR="00E7507B" w:rsidRPr="0012457D" w:rsidRDefault="00E7507B" w:rsidP="00844CDC">
      <w:pPr>
        <w:spacing w:after="120" w:line="264" w:lineRule="auto"/>
        <w:rPr>
          <w:rFonts w:ascii="Arial" w:hAnsi="Arial" w:cs="Arial"/>
        </w:rPr>
      </w:pPr>
    </w:p>
    <w:p w14:paraId="0FFD1BE0" w14:textId="6EC4595B" w:rsidR="009F25E5" w:rsidRDefault="00E05A89" w:rsidP="007305E1">
      <w:pPr>
        <w:spacing w:after="120" w:line="264" w:lineRule="auto"/>
        <w:jc w:val="center"/>
        <w:rPr>
          <w:rFonts w:ascii="Arial" w:hAnsi="Arial" w:cs="Arial"/>
          <w:b/>
          <w:sz w:val="28"/>
        </w:rPr>
      </w:pPr>
      <w:r>
        <w:rPr>
          <w:rFonts w:ascii="Arial" w:hAnsi="Arial" w:cs="Arial"/>
          <w:b/>
          <w:sz w:val="28"/>
        </w:rPr>
        <w:t xml:space="preserve">Healx </w:t>
      </w:r>
      <w:r w:rsidR="00961295">
        <w:rPr>
          <w:rFonts w:ascii="Arial" w:hAnsi="Arial" w:cs="Arial"/>
          <w:b/>
          <w:sz w:val="28"/>
        </w:rPr>
        <w:t>commits</w:t>
      </w:r>
      <w:r w:rsidR="00BD4F64">
        <w:rPr>
          <w:rFonts w:ascii="Arial" w:hAnsi="Arial" w:cs="Arial"/>
          <w:b/>
          <w:sz w:val="28"/>
        </w:rPr>
        <w:t xml:space="preserve"> $20M </w:t>
      </w:r>
      <w:r w:rsidR="00961295">
        <w:rPr>
          <w:rFonts w:ascii="Arial" w:hAnsi="Arial" w:cs="Arial"/>
          <w:b/>
          <w:sz w:val="28"/>
        </w:rPr>
        <w:t xml:space="preserve">to launch </w:t>
      </w:r>
      <w:r w:rsidR="00BD4F64">
        <w:rPr>
          <w:rFonts w:ascii="Arial" w:hAnsi="Arial" w:cs="Arial"/>
          <w:b/>
          <w:sz w:val="28"/>
        </w:rPr>
        <w:t>Rare Treatment Accelerator programme</w:t>
      </w:r>
      <w:r w:rsidR="001654FA">
        <w:rPr>
          <w:rFonts w:ascii="Arial" w:hAnsi="Arial" w:cs="Arial"/>
          <w:b/>
          <w:sz w:val="28"/>
        </w:rPr>
        <w:t xml:space="preserve">; </w:t>
      </w:r>
      <w:r>
        <w:rPr>
          <w:rFonts w:ascii="Arial" w:hAnsi="Arial" w:cs="Arial"/>
          <w:b/>
          <w:sz w:val="28"/>
        </w:rPr>
        <w:t>Appoint</w:t>
      </w:r>
      <w:r w:rsidR="00FD09D5">
        <w:rPr>
          <w:rFonts w:ascii="Arial" w:hAnsi="Arial" w:cs="Arial"/>
          <w:b/>
          <w:sz w:val="28"/>
        </w:rPr>
        <w:t xml:space="preserve">s </w:t>
      </w:r>
      <w:r w:rsidR="00415F69">
        <w:rPr>
          <w:rFonts w:ascii="Arial" w:hAnsi="Arial" w:cs="Arial"/>
          <w:b/>
          <w:sz w:val="28"/>
        </w:rPr>
        <w:t xml:space="preserve">Dr </w:t>
      </w:r>
      <w:r>
        <w:rPr>
          <w:rFonts w:ascii="Arial" w:hAnsi="Arial" w:cs="Arial"/>
          <w:b/>
          <w:sz w:val="28"/>
        </w:rPr>
        <w:t xml:space="preserve">Bruce Bloom as Chief Collaboration Officer </w:t>
      </w:r>
      <w:r w:rsidR="00961295">
        <w:rPr>
          <w:rFonts w:ascii="Arial" w:hAnsi="Arial" w:cs="Arial"/>
          <w:b/>
          <w:sz w:val="28"/>
        </w:rPr>
        <w:t>to lead initiative</w:t>
      </w:r>
    </w:p>
    <w:p w14:paraId="7C23241B" w14:textId="77777777" w:rsidR="00AF10C4" w:rsidRPr="00FD09D5" w:rsidRDefault="00AF10C4" w:rsidP="007305E1">
      <w:pPr>
        <w:spacing w:after="120" w:line="264" w:lineRule="auto"/>
        <w:jc w:val="center"/>
        <w:rPr>
          <w:rFonts w:ascii="Arial" w:hAnsi="Arial" w:cs="Arial"/>
          <w:b/>
          <w:sz w:val="28"/>
        </w:rPr>
      </w:pPr>
    </w:p>
    <w:p w14:paraId="6B2D27CD" w14:textId="71454693" w:rsidR="00C4050F" w:rsidRDefault="00C4050F" w:rsidP="00844CDC">
      <w:pPr>
        <w:pStyle w:val="ListParagraph"/>
        <w:numPr>
          <w:ilvl w:val="0"/>
          <w:numId w:val="1"/>
        </w:numPr>
        <w:spacing w:after="120" w:line="264" w:lineRule="auto"/>
        <w:rPr>
          <w:rFonts w:ascii="Arial" w:hAnsi="Arial" w:cs="Arial"/>
        </w:rPr>
      </w:pPr>
      <w:proofErr w:type="spellStart"/>
      <w:r>
        <w:rPr>
          <w:rFonts w:ascii="Arial" w:hAnsi="Arial" w:cs="Arial"/>
        </w:rPr>
        <w:t>Healx’s</w:t>
      </w:r>
      <w:proofErr w:type="spellEnd"/>
      <w:r>
        <w:rPr>
          <w:rFonts w:ascii="Arial" w:hAnsi="Arial" w:cs="Arial"/>
        </w:rPr>
        <w:t xml:space="preserve"> Rare Treatment Accelerator</w:t>
      </w:r>
      <w:r w:rsidR="00BD4F64">
        <w:rPr>
          <w:rFonts w:ascii="Arial" w:hAnsi="Arial" w:cs="Arial"/>
        </w:rPr>
        <w:t xml:space="preserve">, </w:t>
      </w:r>
      <w:r w:rsidR="00961295">
        <w:rPr>
          <w:rFonts w:ascii="Arial" w:hAnsi="Arial" w:cs="Arial"/>
        </w:rPr>
        <w:t>investing</w:t>
      </w:r>
      <w:r w:rsidR="001A5A01">
        <w:rPr>
          <w:rFonts w:ascii="Arial" w:hAnsi="Arial" w:cs="Arial"/>
        </w:rPr>
        <w:t xml:space="preserve"> </w:t>
      </w:r>
      <w:r w:rsidR="00BD4F64">
        <w:rPr>
          <w:rFonts w:ascii="Arial" w:hAnsi="Arial" w:cs="Arial"/>
        </w:rPr>
        <w:t>up to</w:t>
      </w:r>
      <w:r w:rsidR="004F0646">
        <w:rPr>
          <w:rFonts w:ascii="Arial" w:hAnsi="Arial" w:cs="Arial"/>
        </w:rPr>
        <w:t xml:space="preserve"> the value of</w:t>
      </w:r>
      <w:r w:rsidR="00BD4F64">
        <w:rPr>
          <w:rFonts w:ascii="Arial" w:hAnsi="Arial" w:cs="Arial"/>
        </w:rPr>
        <w:t xml:space="preserve"> $1M</w:t>
      </w:r>
      <w:r w:rsidR="00961295">
        <w:rPr>
          <w:rFonts w:ascii="Arial" w:hAnsi="Arial" w:cs="Arial"/>
        </w:rPr>
        <w:t xml:space="preserve"> in AI and drug discovery resources per selected rare disease project</w:t>
      </w:r>
      <w:r w:rsidR="00BD4F64">
        <w:rPr>
          <w:rFonts w:ascii="Arial" w:hAnsi="Arial" w:cs="Arial"/>
        </w:rPr>
        <w:t>,</w:t>
      </w:r>
      <w:r>
        <w:rPr>
          <w:rFonts w:ascii="Arial" w:hAnsi="Arial" w:cs="Arial"/>
        </w:rPr>
        <w:t xml:space="preserve"> is </w:t>
      </w:r>
      <w:r w:rsidRPr="00D75E7C">
        <w:rPr>
          <w:rFonts w:ascii="Arial" w:hAnsi="Arial" w:cs="Arial"/>
        </w:rPr>
        <w:t xml:space="preserve">now open </w:t>
      </w:r>
      <w:r>
        <w:rPr>
          <w:rFonts w:ascii="Arial" w:hAnsi="Arial" w:cs="Arial"/>
        </w:rPr>
        <w:t xml:space="preserve">for </w:t>
      </w:r>
      <w:r w:rsidRPr="00D75E7C">
        <w:rPr>
          <w:rFonts w:ascii="Arial" w:hAnsi="Arial" w:cs="Arial"/>
        </w:rPr>
        <w:t>applications</w:t>
      </w:r>
      <w:r>
        <w:rPr>
          <w:rFonts w:ascii="Arial" w:hAnsi="Arial" w:cs="Arial"/>
        </w:rPr>
        <w:t xml:space="preserve"> </w:t>
      </w:r>
    </w:p>
    <w:p w14:paraId="253220F7" w14:textId="1AD398EF" w:rsidR="005A0FEA" w:rsidRPr="001A5A01" w:rsidRDefault="001A5A01" w:rsidP="00C72B9D">
      <w:pPr>
        <w:pStyle w:val="ListParagraph"/>
        <w:numPr>
          <w:ilvl w:val="0"/>
          <w:numId w:val="1"/>
        </w:numPr>
        <w:spacing w:after="120" w:line="264" w:lineRule="auto"/>
        <w:rPr>
          <w:rFonts w:ascii="Arial" w:hAnsi="Arial" w:cs="Arial"/>
        </w:rPr>
      </w:pPr>
      <w:r>
        <w:rPr>
          <w:rFonts w:ascii="Arial" w:hAnsi="Arial" w:cs="Arial"/>
        </w:rPr>
        <w:t xml:space="preserve">The </w:t>
      </w:r>
      <w:r w:rsidR="00C72B9D">
        <w:rPr>
          <w:rFonts w:ascii="Arial" w:hAnsi="Arial" w:cs="Arial"/>
        </w:rPr>
        <w:t xml:space="preserve">partnering programme </w:t>
      </w:r>
      <w:r>
        <w:rPr>
          <w:rFonts w:ascii="Arial" w:hAnsi="Arial" w:cs="Arial"/>
        </w:rPr>
        <w:t xml:space="preserve">gives </w:t>
      </w:r>
      <w:r w:rsidR="00C72B9D">
        <w:rPr>
          <w:rFonts w:ascii="Arial" w:hAnsi="Arial" w:cs="Arial"/>
        </w:rPr>
        <w:t xml:space="preserve">patient groups and Healx the chance to work together to quickly </w:t>
      </w:r>
      <w:r w:rsidR="00C72B9D" w:rsidRPr="001A5A01">
        <w:rPr>
          <w:rFonts w:ascii="Arial" w:hAnsi="Arial" w:cs="Arial"/>
        </w:rPr>
        <w:t xml:space="preserve">develop repurposed </w:t>
      </w:r>
      <w:r w:rsidR="00C72B9D">
        <w:rPr>
          <w:rFonts w:ascii="Arial" w:hAnsi="Arial" w:cs="Arial"/>
        </w:rPr>
        <w:t>drug treatments using AI</w:t>
      </w:r>
    </w:p>
    <w:p w14:paraId="3E5CD763" w14:textId="5F909D4C" w:rsidR="009F25E5" w:rsidRDefault="008E5E6D" w:rsidP="00844CDC">
      <w:pPr>
        <w:pStyle w:val="ListParagraph"/>
        <w:numPr>
          <w:ilvl w:val="0"/>
          <w:numId w:val="1"/>
        </w:numPr>
        <w:spacing w:after="120" w:line="264" w:lineRule="auto"/>
        <w:rPr>
          <w:rFonts w:ascii="Arial" w:hAnsi="Arial" w:cs="Arial"/>
        </w:rPr>
      </w:pPr>
      <w:r>
        <w:rPr>
          <w:rFonts w:ascii="Arial" w:hAnsi="Arial" w:cs="Arial"/>
        </w:rPr>
        <w:t xml:space="preserve">Dr Bruce Bloom </w:t>
      </w:r>
      <w:r w:rsidR="00C4050F">
        <w:rPr>
          <w:rFonts w:ascii="Arial" w:hAnsi="Arial" w:cs="Arial"/>
        </w:rPr>
        <w:t xml:space="preserve">joins </w:t>
      </w:r>
      <w:r w:rsidR="009F25E5">
        <w:rPr>
          <w:rFonts w:ascii="Arial" w:hAnsi="Arial" w:cs="Arial"/>
        </w:rPr>
        <w:t>to drive global partnerships and le</w:t>
      </w:r>
      <w:r w:rsidR="00201389">
        <w:rPr>
          <w:rFonts w:ascii="Arial" w:hAnsi="Arial" w:cs="Arial"/>
        </w:rPr>
        <w:t>a</w:t>
      </w:r>
      <w:r w:rsidR="009F25E5">
        <w:rPr>
          <w:rFonts w:ascii="Arial" w:hAnsi="Arial" w:cs="Arial"/>
        </w:rPr>
        <w:t xml:space="preserve">d </w:t>
      </w:r>
      <w:r w:rsidR="00C4050F">
        <w:rPr>
          <w:rFonts w:ascii="Arial" w:hAnsi="Arial" w:cs="Arial"/>
        </w:rPr>
        <w:t xml:space="preserve">the </w:t>
      </w:r>
      <w:r w:rsidR="007F4089">
        <w:rPr>
          <w:rFonts w:ascii="Arial" w:hAnsi="Arial" w:cs="Arial"/>
        </w:rPr>
        <w:t xml:space="preserve">global </w:t>
      </w:r>
      <w:r w:rsidR="009F25E5">
        <w:rPr>
          <w:rFonts w:ascii="Arial" w:hAnsi="Arial" w:cs="Arial"/>
        </w:rPr>
        <w:t xml:space="preserve">Rare Treatment Accelerator </w:t>
      </w:r>
      <w:r w:rsidR="007F4089">
        <w:rPr>
          <w:rFonts w:ascii="Arial" w:hAnsi="Arial" w:cs="Arial"/>
        </w:rPr>
        <w:t>p</w:t>
      </w:r>
      <w:r w:rsidR="009F25E5">
        <w:rPr>
          <w:rFonts w:ascii="Arial" w:hAnsi="Arial" w:cs="Arial"/>
        </w:rPr>
        <w:t>rogramme</w:t>
      </w:r>
    </w:p>
    <w:p w14:paraId="0ABFCACF" w14:textId="7DB32152" w:rsidR="009F25E5" w:rsidRDefault="008E5E6D" w:rsidP="00844CDC">
      <w:pPr>
        <w:pStyle w:val="ListParagraph"/>
        <w:numPr>
          <w:ilvl w:val="0"/>
          <w:numId w:val="1"/>
        </w:numPr>
        <w:spacing w:after="120" w:line="264" w:lineRule="auto"/>
        <w:rPr>
          <w:rFonts w:ascii="Arial" w:hAnsi="Arial" w:cs="Arial"/>
        </w:rPr>
      </w:pPr>
      <w:r>
        <w:rPr>
          <w:rFonts w:ascii="Arial" w:hAnsi="Arial" w:cs="Arial"/>
        </w:rPr>
        <w:t xml:space="preserve">US-based expert </w:t>
      </w:r>
      <w:r w:rsidR="00777120">
        <w:rPr>
          <w:rFonts w:ascii="Arial" w:hAnsi="Arial" w:cs="Arial"/>
        </w:rPr>
        <w:t>brings</w:t>
      </w:r>
      <w:r w:rsidR="00CB2C2D">
        <w:rPr>
          <w:rFonts w:ascii="Arial" w:hAnsi="Arial" w:cs="Arial"/>
        </w:rPr>
        <w:t xml:space="preserve"> </w:t>
      </w:r>
      <w:r w:rsidR="00C669D7">
        <w:rPr>
          <w:rFonts w:ascii="Arial" w:hAnsi="Arial" w:cs="Arial"/>
        </w:rPr>
        <w:t xml:space="preserve">a </w:t>
      </w:r>
      <w:r w:rsidR="00CB2C2D">
        <w:rPr>
          <w:rFonts w:ascii="Arial" w:hAnsi="Arial" w:cs="Arial"/>
        </w:rPr>
        <w:t xml:space="preserve">wealth of experience </w:t>
      </w:r>
      <w:r w:rsidR="008128EE">
        <w:rPr>
          <w:rFonts w:ascii="Arial" w:hAnsi="Arial" w:cs="Arial"/>
        </w:rPr>
        <w:t xml:space="preserve">in drug repurposing </w:t>
      </w:r>
      <w:r w:rsidR="00CB2C2D">
        <w:rPr>
          <w:rFonts w:ascii="Arial" w:hAnsi="Arial" w:cs="Arial"/>
        </w:rPr>
        <w:t xml:space="preserve">with </w:t>
      </w:r>
      <w:r w:rsidR="008128EE">
        <w:rPr>
          <w:rFonts w:ascii="Arial" w:hAnsi="Arial" w:cs="Arial"/>
        </w:rPr>
        <w:t xml:space="preserve">over </w:t>
      </w:r>
      <w:r w:rsidR="00C4050F">
        <w:rPr>
          <w:rFonts w:ascii="Arial" w:hAnsi="Arial" w:cs="Arial"/>
        </w:rPr>
        <w:t xml:space="preserve">a </w:t>
      </w:r>
      <w:r w:rsidR="008128EE">
        <w:rPr>
          <w:rFonts w:ascii="Arial" w:hAnsi="Arial" w:cs="Arial"/>
        </w:rPr>
        <w:t>dozen</w:t>
      </w:r>
      <w:r w:rsidR="00CB2C2D">
        <w:rPr>
          <w:rFonts w:ascii="Arial" w:hAnsi="Arial" w:cs="Arial"/>
        </w:rPr>
        <w:t xml:space="preserve"> therapies </w:t>
      </w:r>
      <w:r w:rsidR="00777120">
        <w:rPr>
          <w:rFonts w:ascii="Arial" w:hAnsi="Arial" w:cs="Arial"/>
        </w:rPr>
        <w:t>re-</w:t>
      </w:r>
      <w:r w:rsidR="00C4050F">
        <w:rPr>
          <w:rFonts w:ascii="Arial" w:hAnsi="Arial" w:cs="Arial"/>
        </w:rPr>
        <w:t>channelled</w:t>
      </w:r>
      <w:r w:rsidR="008128EE">
        <w:rPr>
          <w:rFonts w:ascii="Arial" w:hAnsi="Arial" w:cs="Arial"/>
        </w:rPr>
        <w:t xml:space="preserve"> to</w:t>
      </w:r>
      <w:r w:rsidR="007E68DC">
        <w:rPr>
          <w:rFonts w:ascii="Arial" w:hAnsi="Arial" w:cs="Arial"/>
        </w:rPr>
        <w:t xml:space="preserve"> rare disease</w:t>
      </w:r>
      <w:r w:rsidR="008128EE">
        <w:rPr>
          <w:rFonts w:ascii="Arial" w:hAnsi="Arial" w:cs="Arial"/>
        </w:rPr>
        <w:t xml:space="preserve"> patients </w:t>
      </w:r>
      <w:r w:rsidR="0031058F">
        <w:rPr>
          <w:rFonts w:ascii="Arial" w:hAnsi="Arial" w:cs="Arial"/>
        </w:rPr>
        <w:t xml:space="preserve">as founder and CEO of </w:t>
      </w:r>
      <w:r w:rsidR="00C4050F">
        <w:rPr>
          <w:rFonts w:ascii="Arial" w:hAnsi="Arial" w:cs="Arial"/>
        </w:rPr>
        <w:t xml:space="preserve">the charity </w:t>
      </w:r>
      <w:r w:rsidR="0031058F">
        <w:rPr>
          <w:rFonts w:ascii="Arial" w:hAnsi="Arial" w:cs="Arial"/>
        </w:rPr>
        <w:t>Cures Within Reach</w:t>
      </w:r>
    </w:p>
    <w:p w14:paraId="7AD41281" w14:textId="77777777" w:rsidR="0054694C" w:rsidRDefault="0054694C" w:rsidP="00844CDC">
      <w:pPr>
        <w:spacing w:after="120" w:line="264" w:lineRule="auto"/>
        <w:rPr>
          <w:rFonts w:ascii="Arial" w:hAnsi="Arial" w:cs="Arial"/>
          <w:b/>
        </w:rPr>
      </w:pPr>
    </w:p>
    <w:p w14:paraId="34D6DE9E" w14:textId="26CDBBAD" w:rsidR="00CD171C" w:rsidRDefault="00844CDC" w:rsidP="00844CDC">
      <w:pPr>
        <w:spacing w:after="120" w:line="264" w:lineRule="auto"/>
        <w:rPr>
          <w:rFonts w:ascii="Arial" w:hAnsi="Arial" w:cs="Arial"/>
        </w:rPr>
      </w:pPr>
      <w:r w:rsidRPr="003D4D50">
        <w:rPr>
          <w:rFonts w:ascii="Arial" w:hAnsi="Arial" w:cs="Arial"/>
          <w:b/>
        </w:rPr>
        <w:t xml:space="preserve">Cambridge, UK – </w:t>
      </w:r>
      <w:r w:rsidR="00BD4F64" w:rsidRPr="00BD2639">
        <w:rPr>
          <w:rFonts w:ascii="Arial" w:hAnsi="Arial" w:cs="Arial"/>
          <w:b/>
        </w:rPr>
        <w:t>2</w:t>
      </w:r>
      <w:r w:rsidR="00BD2639" w:rsidRPr="00BD2639">
        <w:rPr>
          <w:rFonts w:ascii="Arial" w:hAnsi="Arial" w:cs="Arial"/>
          <w:b/>
        </w:rPr>
        <w:t>1</w:t>
      </w:r>
      <w:r w:rsidR="00AF10C4" w:rsidRPr="00BD2639">
        <w:rPr>
          <w:rFonts w:ascii="Arial" w:hAnsi="Arial" w:cs="Arial"/>
          <w:b/>
        </w:rPr>
        <w:t xml:space="preserve"> </w:t>
      </w:r>
      <w:r w:rsidR="004A459A">
        <w:rPr>
          <w:rFonts w:ascii="Arial" w:hAnsi="Arial" w:cs="Arial"/>
          <w:b/>
        </w:rPr>
        <w:t>November</w:t>
      </w:r>
      <w:r w:rsidRPr="003D4D50">
        <w:rPr>
          <w:rFonts w:ascii="Arial" w:hAnsi="Arial" w:cs="Arial"/>
          <w:b/>
        </w:rPr>
        <w:t xml:space="preserve"> 2019 – </w:t>
      </w:r>
      <w:hyperlink r:id="rId7" w:history="1">
        <w:r w:rsidRPr="00847679">
          <w:rPr>
            <w:rStyle w:val="Hyperlink"/>
            <w:rFonts w:ascii="Arial" w:hAnsi="Arial" w:cs="Arial"/>
          </w:rPr>
          <w:t>Healx</w:t>
        </w:r>
      </w:hyperlink>
      <w:r w:rsidRPr="0012457D">
        <w:rPr>
          <w:rFonts w:ascii="Arial" w:hAnsi="Arial" w:cs="Arial"/>
        </w:rPr>
        <w:t xml:space="preserve">, </w:t>
      </w:r>
      <w:r w:rsidR="004800B6" w:rsidRPr="004800B6">
        <w:rPr>
          <w:rFonts w:ascii="Arial" w:hAnsi="Arial" w:cs="Arial"/>
        </w:rPr>
        <w:t>the AI-powered and patient-inspired technology company specialising in treatments for rare diseases</w:t>
      </w:r>
      <w:r w:rsidRPr="0012457D">
        <w:rPr>
          <w:rFonts w:ascii="Arial" w:hAnsi="Arial" w:cs="Arial"/>
        </w:rPr>
        <w:t>, today announce</w:t>
      </w:r>
      <w:r>
        <w:rPr>
          <w:rFonts w:ascii="Arial" w:hAnsi="Arial" w:cs="Arial"/>
        </w:rPr>
        <w:t xml:space="preserve">s </w:t>
      </w:r>
      <w:r w:rsidR="001654FA">
        <w:rPr>
          <w:rFonts w:ascii="Arial" w:hAnsi="Arial" w:cs="Arial"/>
        </w:rPr>
        <w:t xml:space="preserve">that </w:t>
      </w:r>
      <w:r w:rsidR="00760842">
        <w:rPr>
          <w:rFonts w:ascii="Arial" w:hAnsi="Arial" w:cs="Arial"/>
        </w:rPr>
        <w:t xml:space="preserve">applications </w:t>
      </w:r>
      <w:r w:rsidR="001654FA">
        <w:rPr>
          <w:rFonts w:ascii="Arial" w:hAnsi="Arial" w:cs="Arial"/>
        </w:rPr>
        <w:t xml:space="preserve">are now </w:t>
      </w:r>
      <w:r w:rsidR="00C4050F">
        <w:rPr>
          <w:rFonts w:ascii="Arial" w:hAnsi="Arial" w:cs="Arial"/>
        </w:rPr>
        <w:t xml:space="preserve">being </w:t>
      </w:r>
      <w:r w:rsidR="001654FA">
        <w:rPr>
          <w:rFonts w:ascii="Arial" w:hAnsi="Arial" w:cs="Arial"/>
        </w:rPr>
        <w:t>accepted for its Rare Treatment Accelerator</w:t>
      </w:r>
      <w:r w:rsidR="00E42AF6">
        <w:rPr>
          <w:rFonts w:ascii="Arial" w:hAnsi="Arial" w:cs="Arial"/>
        </w:rPr>
        <w:t xml:space="preserve"> (RTA)</w:t>
      </w:r>
      <w:r w:rsidR="00760842">
        <w:rPr>
          <w:rFonts w:ascii="Arial" w:hAnsi="Arial" w:cs="Arial"/>
        </w:rPr>
        <w:t xml:space="preserve">. </w:t>
      </w:r>
      <w:r w:rsidR="00760842" w:rsidRPr="00C72B9D">
        <w:rPr>
          <w:rFonts w:ascii="Arial" w:hAnsi="Arial" w:cs="Arial"/>
        </w:rPr>
        <w:t xml:space="preserve">The programme </w:t>
      </w:r>
      <w:r w:rsidR="001029B4" w:rsidRPr="00C72B9D">
        <w:rPr>
          <w:rFonts w:ascii="Arial" w:hAnsi="Arial" w:cs="Arial"/>
        </w:rPr>
        <w:t xml:space="preserve">focuses </w:t>
      </w:r>
      <w:r w:rsidR="00760842" w:rsidRPr="00C72B9D">
        <w:rPr>
          <w:rFonts w:ascii="Arial" w:hAnsi="Arial" w:cs="Arial"/>
        </w:rPr>
        <w:t>on finding new treatments for rare diseases</w:t>
      </w:r>
      <w:r w:rsidR="00BD4F64" w:rsidRPr="00C72B9D">
        <w:rPr>
          <w:rFonts w:ascii="Arial" w:hAnsi="Arial" w:cs="Arial"/>
        </w:rPr>
        <w:t xml:space="preserve"> by</w:t>
      </w:r>
      <w:r w:rsidR="00760842" w:rsidRPr="00C72B9D">
        <w:rPr>
          <w:rFonts w:ascii="Arial" w:hAnsi="Arial" w:cs="Arial"/>
        </w:rPr>
        <w:t xml:space="preserve"> </w:t>
      </w:r>
      <w:r w:rsidR="001654FA" w:rsidRPr="00C72B9D">
        <w:rPr>
          <w:rFonts w:ascii="Arial" w:hAnsi="Arial" w:cs="Arial"/>
        </w:rPr>
        <w:t>partner</w:t>
      </w:r>
      <w:r w:rsidR="00AF3747" w:rsidRPr="00C72B9D">
        <w:rPr>
          <w:rFonts w:ascii="Arial" w:hAnsi="Arial" w:cs="Arial"/>
        </w:rPr>
        <w:t>ing</w:t>
      </w:r>
      <w:r w:rsidR="001654FA" w:rsidRPr="00C72B9D">
        <w:rPr>
          <w:rFonts w:ascii="Arial" w:hAnsi="Arial" w:cs="Arial"/>
        </w:rPr>
        <w:t xml:space="preserve"> with </w:t>
      </w:r>
      <w:r w:rsidR="00760842" w:rsidRPr="00C72B9D">
        <w:rPr>
          <w:rFonts w:ascii="Arial" w:hAnsi="Arial" w:cs="Arial"/>
        </w:rPr>
        <w:t xml:space="preserve">selected </w:t>
      </w:r>
      <w:r w:rsidR="001654FA" w:rsidRPr="00C72B9D">
        <w:rPr>
          <w:rFonts w:ascii="Arial" w:hAnsi="Arial" w:cs="Arial"/>
        </w:rPr>
        <w:t>rare disease patient groups</w:t>
      </w:r>
      <w:r w:rsidR="00BD4F64" w:rsidRPr="00C72B9D">
        <w:rPr>
          <w:rFonts w:ascii="Arial" w:hAnsi="Arial" w:cs="Arial"/>
        </w:rPr>
        <w:t xml:space="preserve"> to leverage the significantly accelerated process of drug repurposing, thanks to </w:t>
      </w:r>
      <w:proofErr w:type="spellStart"/>
      <w:r w:rsidR="00BD4F64" w:rsidRPr="00C72B9D">
        <w:rPr>
          <w:rFonts w:ascii="Arial" w:hAnsi="Arial" w:cs="Arial"/>
        </w:rPr>
        <w:t>Healx’s</w:t>
      </w:r>
      <w:proofErr w:type="spellEnd"/>
      <w:r w:rsidR="00BD4F64" w:rsidRPr="00C72B9D">
        <w:rPr>
          <w:rFonts w:ascii="Arial" w:hAnsi="Arial" w:cs="Arial"/>
        </w:rPr>
        <w:t xml:space="preserve"> AI platform</w:t>
      </w:r>
      <w:r w:rsidR="001654FA" w:rsidRPr="00C72B9D">
        <w:rPr>
          <w:rFonts w:ascii="Arial" w:hAnsi="Arial" w:cs="Arial"/>
        </w:rPr>
        <w:t>.</w:t>
      </w:r>
      <w:r w:rsidR="00BD4F64">
        <w:rPr>
          <w:rFonts w:ascii="Arial" w:hAnsi="Arial" w:cs="Arial"/>
        </w:rPr>
        <w:t xml:space="preserve"> </w:t>
      </w:r>
      <w:r w:rsidR="00552E04">
        <w:rPr>
          <w:rFonts w:ascii="Arial" w:hAnsi="Arial" w:cs="Arial"/>
        </w:rPr>
        <w:t>Healx intends to invest</w:t>
      </w:r>
      <w:r w:rsidR="00574179">
        <w:rPr>
          <w:rFonts w:ascii="Arial" w:hAnsi="Arial" w:cs="Arial"/>
        </w:rPr>
        <w:t xml:space="preserve"> </w:t>
      </w:r>
      <w:r w:rsidR="00BD4F64">
        <w:rPr>
          <w:rFonts w:ascii="Arial" w:hAnsi="Arial" w:cs="Arial"/>
        </w:rPr>
        <w:t>up to</w:t>
      </w:r>
      <w:r w:rsidR="004F0646">
        <w:rPr>
          <w:rFonts w:ascii="Arial" w:hAnsi="Arial" w:cs="Arial"/>
        </w:rPr>
        <w:t xml:space="preserve"> the value of</w:t>
      </w:r>
      <w:r w:rsidR="00BD4F64">
        <w:rPr>
          <w:rFonts w:ascii="Arial" w:hAnsi="Arial" w:cs="Arial"/>
        </w:rPr>
        <w:t xml:space="preserve"> $1M</w:t>
      </w:r>
      <w:r w:rsidR="00574179">
        <w:rPr>
          <w:rFonts w:ascii="Arial" w:hAnsi="Arial" w:cs="Arial"/>
        </w:rPr>
        <w:t xml:space="preserve"> </w:t>
      </w:r>
      <w:r w:rsidR="00552E04">
        <w:rPr>
          <w:rFonts w:ascii="Arial" w:hAnsi="Arial" w:cs="Arial"/>
        </w:rPr>
        <w:t>in AI and drug discovery resources per disease project</w:t>
      </w:r>
      <w:r w:rsidR="00BD4F64">
        <w:rPr>
          <w:rFonts w:ascii="Arial" w:hAnsi="Arial" w:cs="Arial"/>
        </w:rPr>
        <w:t xml:space="preserve">, </w:t>
      </w:r>
      <w:r w:rsidR="00FE093B">
        <w:rPr>
          <w:rFonts w:ascii="Arial" w:hAnsi="Arial" w:cs="Arial"/>
        </w:rPr>
        <w:t>out of the</w:t>
      </w:r>
      <w:r w:rsidR="00BD4F64">
        <w:rPr>
          <w:rFonts w:ascii="Arial" w:hAnsi="Arial" w:cs="Arial"/>
        </w:rPr>
        <w:t xml:space="preserve"> total budget of $20M.</w:t>
      </w:r>
      <w:r w:rsidR="001654FA">
        <w:rPr>
          <w:rFonts w:ascii="Arial" w:hAnsi="Arial" w:cs="Arial"/>
        </w:rPr>
        <w:t xml:space="preserve"> The Company has also appointed </w:t>
      </w:r>
      <w:r w:rsidR="00415F69">
        <w:rPr>
          <w:rFonts w:ascii="Arial" w:hAnsi="Arial" w:cs="Arial"/>
        </w:rPr>
        <w:t xml:space="preserve">Dr </w:t>
      </w:r>
      <w:r w:rsidR="00943EE2">
        <w:rPr>
          <w:rFonts w:ascii="Arial" w:hAnsi="Arial" w:cs="Arial"/>
        </w:rPr>
        <w:t xml:space="preserve">Bruce </w:t>
      </w:r>
      <w:r w:rsidR="008F2FCF">
        <w:rPr>
          <w:rFonts w:ascii="Arial" w:hAnsi="Arial" w:cs="Arial"/>
        </w:rPr>
        <w:t xml:space="preserve">Bloom, </w:t>
      </w:r>
      <w:r w:rsidR="00415F69">
        <w:rPr>
          <w:rFonts w:ascii="Arial" w:hAnsi="Arial" w:cs="Arial"/>
        </w:rPr>
        <w:t xml:space="preserve">DDS, JD, </w:t>
      </w:r>
      <w:r w:rsidR="00C0534B">
        <w:rPr>
          <w:rFonts w:ascii="Arial" w:hAnsi="Arial" w:cs="Arial"/>
        </w:rPr>
        <w:t>as Chief Collaboration Officer (CCO)</w:t>
      </w:r>
      <w:r w:rsidR="005A0FEA">
        <w:rPr>
          <w:rFonts w:ascii="Arial" w:hAnsi="Arial" w:cs="Arial"/>
        </w:rPr>
        <w:t xml:space="preserve"> to lead the programme</w:t>
      </w:r>
      <w:r w:rsidR="00C0534B">
        <w:rPr>
          <w:rFonts w:ascii="Arial" w:hAnsi="Arial" w:cs="Arial"/>
        </w:rPr>
        <w:t>.</w:t>
      </w:r>
    </w:p>
    <w:p w14:paraId="322721B3" w14:textId="77777777" w:rsidR="001654FA" w:rsidRDefault="00943EE2" w:rsidP="009B3D93">
      <w:pPr>
        <w:spacing w:after="120" w:line="264" w:lineRule="auto"/>
        <w:rPr>
          <w:rFonts w:ascii="Arial" w:hAnsi="Arial" w:cs="Arial"/>
        </w:rPr>
      </w:pPr>
      <w:r>
        <w:rPr>
          <w:rFonts w:ascii="Arial" w:hAnsi="Arial" w:cs="Arial"/>
        </w:rPr>
        <w:t xml:space="preserve">Dr Bloom </w:t>
      </w:r>
      <w:r w:rsidR="00582243">
        <w:rPr>
          <w:rFonts w:ascii="Arial" w:hAnsi="Arial" w:cs="Arial"/>
        </w:rPr>
        <w:t>wi</w:t>
      </w:r>
      <w:r w:rsidR="00D2454B">
        <w:rPr>
          <w:rFonts w:ascii="Arial" w:hAnsi="Arial" w:cs="Arial"/>
        </w:rPr>
        <w:t xml:space="preserve">ll </w:t>
      </w:r>
      <w:r w:rsidR="009B3D93">
        <w:rPr>
          <w:rFonts w:ascii="Arial" w:hAnsi="Arial" w:cs="Arial"/>
        </w:rPr>
        <w:t xml:space="preserve">be responsible </w:t>
      </w:r>
      <w:r w:rsidR="007305E1">
        <w:rPr>
          <w:rFonts w:ascii="Arial" w:hAnsi="Arial" w:cs="Arial"/>
        </w:rPr>
        <w:t xml:space="preserve">for </w:t>
      </w:r>
      <w:r w:rsidR="00754F73">
        <w:rPr>
          <w:rFonts w:ascii="Arial" w:hAnsi="Arial" w:cs="Arial"/>
        </w:rPr>
        <w:t>oversee</w:t>
      </w:r>
      <w:r w:rsidR="007305E1">
        <w:rPr>
          <w:rFonts w:ascii="Arial" w:hAnsi="Arial" w:cs="Arial"/>
        </w:rPr>
        <w:t>ing</w:t>
      </w:r>
      <w:r w:rsidR="00754F73">
        <w:rPr>
          <w:rFonts w:ascii="Arial" w:hAnsi="Arial" w:cs="Arial"/>
        </w:rPr>
        <w:t xml:space="preserve"> </w:t>
      </w:r>
      <w:proofErr w:type="spellStart"/>
      <w:r w:rsidR="00D2454B">
        <w:rPr>
          <w:rFonts w:ascii="Arial" w:hAnsi="Arial" w:cs="Arial"/>
        </w:rPr>
        <w:t>Healx’s</w:t>
      </w:r>
      <w:proofErr w:type="spellEnd"/>
      <w:r w:rsidR="00D2454B">
        <w:rPr>
          <w:rFonts w:ascii="Arial" w:hAnsi="Arial" w:cs="Arial"/>
        </w:rPr>
        <w:t xml:space="preserve"> existing collaboration</w:t>
      </w:r>
      <w:r w:rsidR="00777120">
        <w:rPr>
          <w:rFonts w:ascii="Arial" w:hAnsi="Arial" w:cs="Arial"/>
        </w:rPr>
        <w:t xml:space="preserve">s and seeking out new global partnership opportunities with a </w:t>
      </w:r>
      <w:r w:rsidR="00B24533">
        <w:rPr>
          <w:rFonts w:ascii="Arial" w:hAnsi="Arial" w:cs="Arial"/>
        </w:rPr>
        <w:t xml:space="preserve">wide </w:t>
      </w:r>
      <w:r w:rsidR="00777120">
        <w:rPr>
          <w:rFonts w:ascii="Arial" w:hAnsi="Arial" w:cs="Arial"/>
        </w:rPr>
        <w:t xml:space="preserve">range of </w:t>
      </w:r>
      <w:r w:rsidR="00695382">
        <w:rPr>
          <w:rFonts w:ascii="Arial" w:hAnsi="Arial" w:cs="Arial"/>
        </w:rPr>
        <w:t>organisations</w:t>
      </w:r>
      <w:r w:rsidR="00777120">
        <w:rPr>
          <w:rFonts w:ascii="Arial" w:hAnsi="Arial" w:cs="Arial"/>
        </w:rPr>
        <w:t xml:space="preserve">, including </w:t>
      </w:r>
      <w:r w:rsidR="00D2454B">
        <w:rPr>
          <w:rFonts w:ascii="Arial" w:hAnsi="Arial" w:cs="Arial"/>
        </w:rPr>
        <w:t>rare disease patient groups, research institutions, investigators</w:t>
      </w:r>
      <w:r w:rsidR="007F4089">
        <w:rPr>
          <w:rFonts w:ascii="Arial" w:hAnsi="Arial" w:cs="Arial"/>
        </w:rPr>
        <w:t xml:space="preserve"> and</w:t>
      </w:r>
      <w:r w:rsidR="00D2454B">
        <w:rPr>
          <w:rFonts w:ascii="Arial" w:hAnsi="Arial" w:cs="Arial"/>
        </w:rPr>
        <w:t xml:space="preserve"> clinical groups</w:t>
      </w:r>
      <w:r w:rsidR="007F4089">
        <w:rPr>
          <w:rFonts w:ascii="Arial" w:hAnsi="Arial" w:cs="Arial"/>
        </w:rPr>
        <w:t>.</w:t>
      </w:r>
    </w:p>
    <w:p w14:paraId="2244A2C0" w14:textId="1789A5A9" w:rsidR="00C4050F" w:rsidRDefault="00943EE2" w:rsidP="00C4050F">
      <w:pPr>
        <w:spacing w:after="120" w:line="264" w:lineRule="auto"/>
        <w:rPr>
          <w:rFonts w:ascii="Arial" w:hAnsi="Arial" w:cs="Arial"/>
        </w:rPr>
      </w:pPr>
      <w:r>
        <w:rPr>
          <w:rFonts w:ascii="Arial" w:hAnsi="Arial" w:cs="Arial"/>
        </w:rPr>
        <w:t xml:space="preserve">Dr Bloom </w:t>
      </w:r>
      <w:r w:rsidR="00C4050F">
        <w:rPr>
          <w:rFonts w:ascii="Arial" w:hAnsi="Arial" w:cs="Arial"/>
        </w:rPr>
        <w:t>has over 40 years of experience in the healthcare industry and joins from Cures Within Reach (CWR)</w:t>
      </w:r>
      <w:r w:rsidR="00FC2874">
        <w:rPr>
          <w:rFonts w:ascii="Arial" w:hAnsi="Arial" w:cs="Arial"/>
        </w:rPr>
        <w:t>, where he was Founder, President and Chief Scientific Officer from 2005,</w:t>
      </w:r>
      <w:r w:rsidR="00E42AF6">
        <w:rPr>
          <w:rFonts w:ascii="Arial" w:hAnsi="Arial" w:cs="Arial"/>
        </w:rPr>
        <w:t xml:space="preserve"> becoming its</w:t>
      </w:r>
      <w:r w:rsidR="001029B4">
        <w:rPr>
          <w:rFonts w:ascii="Arial" w:hAnsi="Arial" w:cs="Arial"/>
        </w:rPr>
        <w:t xml:space="preserve"> CEO in 2017. During</w:t>
      </w:r>
      <w:r w:rsidR="00C4050F">
        <w:rPr>
          <w:rFonts w:ascii="Arial" w:hAnsi="Arial" w:cs="Arial"/>
        </w:rPr>
        <w:t xml:space="preserve"> his 14-year tenure, </w:t>
      </w:r>
      <w:r w:rsidR="00574179">
        <w:rPr>
          <w:rFonts w:ascii="Arial" w:hAnsi="Arial" w:cs="Arial"/>
        </w:rPr>
        <w:t xml:space="preserve">CWR </w:t>
      </w:r>
      <w:r w:rsidR="00C4050F">
        <w:rPr>
          <w:rFonts w:ascii="Arial" w:hAnsi="Arial" w:cs="Arial"/>
        </w:rPr>
        <w:t xml:space="preserve">enabled more than a dozen repurposed therapies to </w:t>
      </w:r>
      <w:r w:rsidR="00574179">
        <w:rPr>
          <w:rFonts w:ascii="Arial" w:hAnsi="Arial" w:cs="Arial"/>
        </w:rPr>
        <w:t>reach and impact patients</w:t>
      </w:r>
      <w:r w:rsidR="00C4050F">
        <w:rPr>
          <w:rFonts w:ascii="Arial" w:hAnsi="Arial" w:cs="Arial"/>
        </w:rPr>
        <w:t>.</w:t>
      </w:r>
    </w:p>
    <w:p w14:paraId="3E24679B" w14:textId="120730B5" w:rsidR="007F4089" w:rsidRDefault="00777120" w:rsidP="009B3D93">
      <w:pPr>
        <w:spacing w:after="120" w:line="264" w:lineRule="auto"/>
        <w:rPr>
          <w:rFonts w:ascii="Arial" w:hAnsi="Arial" w:cs="Arial"/>
        </w:rPr>
      </w:pPr>
      <w:r>
        <w:rPr>
          <w:rFonts w:ascii="Arial" w:hAnsi="Arial" w:cs="Arial"/>
        </w:rPr>
        <w:t xml:space="preserve">Partnerships are fundamental </w:t>
      </w:r>
      <w:r w:rsidR="00C4050F">
        <w:rPr>
          <w:rFonts w:ascii="Arial" w:hAnsi="Arial" w:cs="Arial"/>
        </w:rPr>
        <w:t xml:space="preserve">to </w:t>
      </w:r>
      <w:proofErr w:type="spellStart"/>
      <w:r>
        <w:rPr>
          <w:rFonts w:ascii="Arial" w:hAnsi="Arial" w:cs="Arial"/>
        </w:rPr>
        <w:t>Healx’s</w:t>
      </w:r>
      <w:proofErr w:type="spellEnd"/>
      <w:r>
        <w:rPr>
          <w:rFonts w:ascii="Arial" w:hAnsi="Arial" w:cs="Arial"/>
        </w:rPr>
        <w:t xml:space="preserve"> </w:t>
      </w:r>
      <w:r w:rsidR="00653CE8">
        <w:rPr>
          <w:rFonts w:ascii="Arial" w:hAnsi="Arial" w:cs="Arial"/>
        </w:rPr>
        <w:t>mission</w:t>
      </w:r>
      <w:r>
        <w:rPr>
          <w:rFonts w:ascii="Arial" w:hAnsi="Arial" w:cs="Arial"/>
        </w:rPr>
        <w:t xml:space="preserve"> </w:t>
      </w:r>
      <w:r w:rsidR="00653CE8">
        <w:rPr>
          <w:rFonts w:ascii="Arial" w:hAnsi="Arial" w:cs="Arial"/>
        </w:rPr>
        <w:t xml:space="preserve">to </w:t>
      </w:r>
      <w:r w:rsidR="000D49FB">
        <w:rPr>
          <w:rFonts w:ascii="Arial" w:hAnsi="Arial" w:cs="Arial"/>
        </w:rPr>
        <w:t xml:space="preserve">accelerate </w:t>
      </w:r>
      <w:r>
        <w:rPr>
          <w:rFonts w:ascii="Arial" w:hAnsi="Arial" w:cs="Arial"/>
        </w:rPr>
        <w:t xml:space="preserve">the translation of repurposed therapies </w:t>
      </w:r>
      <w:r w:rsidR="000D49FB">
        <w:rPr>
          <w:rFonts w:ascii="Arial" w:hAnsi="Arial" w:cs="Arial"/>
        </w:rPr>
        <w:t xml:space="preserve">towards the clinic. </w:t>
      </w:r>
      <w:r w:rsidR="001B3163">
        <w:rPr>
          <w:rFonts w:ascii="Arial" w:hAnsi="Arial" w:cs="Arial"/>
        </w:rPr>
        <w:t xml:space="preserve">The Company’s </w:t>
      </w:r>
      <w:r w:rsidR="001029B4">
        <w:rPr>
          <w:rFonts w:ascii="Arial" w:hAnsi="Arial" w:cs="Arial"/>
        </w:rPr>
        <w:t>Healnet</w:t>
      </w:r>
      <w:r w:rsidR="000D49FB">
        <w:rPr>
          <w:rFonts w:ascii="Arial" w:hAnsi="Arial" w:cs="Arial"/>
        </w:rPr>
        <w:t xml:space="preserve"> </w:t>
      </w:r>
      <w:r w:rsidR="00653CE8">
        <w:rPr>
          <w:rFonts w:ascii="Arial" w:hAnsi="Arial" w:cs="Arial"/>
        </w:rPr>
        <w:t>AI platform</w:t>
      </w:r>
      <w:r w:rsidR="001029B4">
        <w:rPr>
          <w:rFonts w:ascii="Arial" w:hAnsi="Arial" w:cs="Arial"/>
        </w:rPr>
        <w:t>,</w:t>
      </w:r>
      <w:r w:rsidR="000D49FB">
        <w:rPr>
          <w:rFonts w:ascii="Arial" w:hAnsi="Arial" w:cs="Arial"/>
        </w:rPr>
        <w:t xml:space="preserve"> combined</w:t>
      </w:r>
      <w:r w:rsidR="00653CE8">
        <w:rPr>
          <w:rFonts w:ascii="Arial" w:hAnsi="Arial" w:cs="Arial"/>
        </w:rPr>
        <w:t xml:space="preserve"> with the</w:t>
      </w:r>
      <w:r w:rsidR="008B15F6">
        <w:rPr>
          <w:rFonts w:ascii="Arial" w:hAnsi="Arial" w:cs="Arial"/>
        </w:rPr>
        <w:t xml:space="preserve"> </w:t>
      </w:r>
      <w:r>
        <w:rPr>
          <w:rFonts w:ascii="Arial" w:hAnsi="Arial" w:cs="Arial"/>
        </w:rPr>
        <w:t>expertise</w:t>
      </w:r>
      <w:r w:rsidR="000D49FB">
        <w:rPr>
          <w:rFonts w:ascii="Arial" w:hAnsi="Arial" w:cs="Arial"/>
        </w:rPr>
        <w:t xml:space="preserve"> of </w:t>
      </w:r>
      <w:r w:rsidR="001B3163">
        <w:rPr>
          <w:rFonts w:ascii="Arial" w:hAnsi="Arial" w:cs="Arial"/>
        </w:rPr>
        <w:t>their</w:t>
      </w:r>
      <w:r w:rsidR="000D49FB">
        <w:rPr>
          <w:rFonts w:ascii="Arial" w:hAnsi="Arial" w:cs="Arial"/>
        </w:rPr>
        <w:t xml:space="preserve"> </w:t>
      </w:r>
      <w:r w:rsidR="00FC2874">
        <w:rPr>
          <w:rFonts w:ascii="Arial" w:hAnsi="Arial" w:cs="Arial"/>
        </w:rPr>
        <w:t xml:space="preserve">in-house </w:t>
      </w:r>
      <w:r w:rsidR="000D49FB">
        <w:rPr>
          <w:rFonts w:ascii="Arial" w:hAnsi="Arial" w:cs="Arial"/>
        </w:rPr>
        <w:t>drug discovery team and the</w:t>
      </w:r>
      <w:r w:rsidR="007B4CDD">
        <w:rPr>
          <w:rFonts w:ascii="Arial" w:hAnsi="Arial" w:cs="Arial"/>
        </w:rPr>
        <w:t xml:space="preserve"> unparalleled </w:t>
      </w:r>
      <w:r w:rsidR="000D49FB">
        <w:rPr>
          <w:rFonts w:ascii="Arial" w:hAnsi="Arial" w:cs="Arial"/>
        </w:rPr>
        <w:t xml:space="preserve">rare disease </w:t>
      </w:r>
      <w:r w:rsidR="007B4CDD">
        <w:rPr>
          <w:rFonts w:ascii="Arial" w:hAnsi="Arial" w:cs="Arial"/>
        </w:rPr>
        <w:t xml:space="preserve">knowledge and </w:t>
      </w:r>
      <w:r>
        <w:rPr>
          <w:rFonts w:ascii="Arial" w:hAnsi="Arial" w:cs="Arial"/>
        </w:rPr>
        <w:t>skills of</w:t>
      </w:r>
      <w:r w:rsidR="00653CE8">
        <w:rPr>
          <w:rFonts w:ascii="Arial" w:hAnsi="Arial" w:cs="Arial"/>
        </w:rPr>
        <w:t xml:space="preserve">fered by </w:t>
      </w:r>
      <w:r w:rsidR="001B3163">
        <w:rPr>
          <w:rFonts w:ascii="Arial" w:hAnsi="Arial" w:cs="Arial"/>
        </w:rPr>
        <w:t xml:space="preserve">their </w:t>
      </w:r>
      <w:r w:rsidR="00653CE8">
        <w:rPr>
          <w:rFonts w:ascii="Arial" w:hAnsi="Arial" w:cs="Arial"/>
        </w:rPr>
        <w:t>partners</w:t>
      </w:r>
      <w:r w:rsidR="001029B4">
        <w:rPr>
          <w:rFonts w:ascii="Arial" w:hAnsi="Arial" w:cs="Arial"/>
        </w:rPr>
        <w:t>,</w:t>
      </w:r>
      <w:r w:rsidR="008B15F6">
        <w:rPr>
          <w:rFonts w:ascii="Arial" w:hAnsi="Arial" w:cs="Arial"/>
        </w:rPr>
        <w:t xml:space="preserve"> </w:t>
      </w:r>
      <w:r w:rsidR="000D49FB">
        <w:rPr>
          <w:rFonts w:ascii="Arial" w:hAnsi="Arial" w:cs="Arial"/>
        </w:rPr>
        <w:t xml:space="preserve">has allowed Healx to progress </w:t>
      </w:r>
      <w:r w:rsidR="00425571">
        <w:rPr>
          <w:rFonts w:ascii="Arial" w:hAnsi="Arial" w:cs="Arial"/>
        </w:rPr>
        <w:t>projects</w:t>
      </w:r>
      <w:r w:rsidR="008B15F6">
        <w:rPr>
          <w:rFonts w:ascii="Arial" w:hAnsi="Arial" w:cs="Arial"/>
        </w:rPr>
        <w:t xml:space="preserve"> </w:t>
      </w:r>
      <w:r w:rsidR="000D49FB">
        <w:rPr>
          <w:rFonts w:ascii="Arial" w:hAnsi="Arial" w:cs="Arial"/>
        </w:rPr>
        <w:t xml:space="preserve">from </w:t>
      </w:r>
      <w:r w:rsidR="008B15F6">
        <w:rPr>
          <w:rFonts w:ascii="Arial" w:hAnsi="Arial" w:cs="Arial"/>
        </w:rPr>
        <w:t>treatment prediction s</w:t>
      </w:r>
      <w:r w:rsidR="000D49FB">
        <w:rPr>
          <w:rFonts w:ascii="Arial" w:hAnsi="Arial" w:cs="Arial"/>
        </w:rPr>
        <w:t xml:space="preserve">tage </w:t>
      </w:r>
      <w:r w:rsidR="00815320">
        <w:rPr>
          <w:rFonts w:ascii="Arial" w:hAnsi="Arial" w:cs="Arial"/>
        </w:rPr>
        <w:t xml:space="preserve">towards </w:t>
      </w:r>
      <w:r w:rsidR="000D49FB">
        <w:rPr>
          <w:rFonts w:ascii="Arial" w:hAnsi="Arial" w:cs="Arial"/>
        </w:rPr>
        <w:t>clinical</w:t>
      </w:r>
      <w:r w:rsidR="008B15F6">
        <w:rPr>
          <w:rFonts w:ascii="Arial" w:hAnsi="Arial" w:cs="Arial"/>
        </w:rPr>
        <w:t xml:space="preserve"> trial phase in </w:t>
      </w:r>
      <w:r w:rsidR="00815320">
        <w:rPr>
          <w:rFonts w:ascii="Arial" w:hAnsi="Arial" w:cs="Arial"/>
        </w:rPr>
        <w:t>a timeframe of</w:t>
      </w:r>
      <w:r w:rsidR="008B15F6">
        <w:rPr>
          <w:rFonts w:ascii="Arial" w:hAnsi="Arial" w:cs="Arial"/>
        </w:rPr>
        <w:t xml:space="preserve"> 24 months</w:t>
      </w:r>
      <w:r w:rsidR="00653CE8">
        <w:rPr>
          <w:rFonts w:ascii="Arial" w:hAnsi="Arial" w:cs="Arial"/>
        </w:rPr>
        <w:t xml:space="preserve">. </w:t>
      </w:r>
    </w:p>
    <w:p w14:paraId="15A78692" w14:textId="2C1571FC" w:rsidR="003126F2" w:rsidRDefault="00074FD0" w:rsidP="009B3D93">
      <w:pPr>
        <w:spacing w:after="120" w:line="264" w:lineRule="auto"/>
        <w:rPr>
          <w:rFonts w:ascii="Arial" w:hAnsi="Arial" w:cs="Arial"/>
        </w:rPr>
      </w:pPr>
      <w:r>
        <w:rPr>
          <w:rFonts w:ascii="Arial" w:hAnsi="Arial" w:cs="Arial"/>
        </w:rPr>
        <w:t xml:space="preserve">The Company has been working </w:t>
      </w:r>
      <w:r w:rsidRPr="00815320">
        <w:rPr>
          <w:rFonts w:ascii="Arial" w:hAnsi="Arial" w:cs="Arial"/>
        </w:rPr>
        <w:t>with</w:t>
      </w:r>
      <w:r w:rsidR="00FC2874">
        <w:rPr>
          <w:rFonts w:ascii="Arial" w:hAnsi="Arial" w:cs="Arial"/>
        </w:rPr>
        <w:t xml:space="preserve"> a number of</w:t>
      </w:r>
      <w:r w:rsidRPr="00815320">
        <w:rPr>
          <w:rFonts w:ascii="Arial" w:hAnsi="Arial" w:cs="Arial"/>
        </w:rPr>
        <w:t xml:space="preserve"> </w:t>
      </w:r>
      <w:r w:rsidRPr="00943EE2">
        <w:rPr>
          <w:rFonts w:ascii="Arial" w:hAnsi="Arial" w:cs="Arial"/>
        </w:rPr>
        <w:t>patient</w:t>
      </w:r>
      <w:r>
        <w:rPr>
          <w:rFonts w:ascii="Arial" w:hAnsi="Arial" w:cs="Arial"/>
        </w:rPr>
        <w:t xml:space="preserve"> groups since </w:t>
      </w:r>
      <w:r w:rsidR="00133B4E">
        <w:rPr>
          <w:rFonts w:ascii="Arial" w:hAnsi="Arial" w:cs="Arial"/>
        </w:rPr>
        <w:t>201</w:t>
      </w:r>
      <w:r w:rsidR="00760842">
        <w:rPr>
          <w:rFonts w:ascii="Arial" w:hAnsi="Arial" w:cs="Arial"/>
        </w:rPr>
        <w:t>4</w:t>
      </w:r>
      <w:r w:rsidR="00133B4E">
        <w:rPr>
          <w:rFonts w:ascii="Arial" w:hAnsi="Arial" w:cs="Arial"/>
        </w:rPr>
        <w:t xml:space="preserve"> including </w:t>
      </w:r>
      <w:r w:rsidR="00C4050F">
        <w:rPr>
          <w:rFonts w:ascii="Arial" w:hAnsi="Arial" w:cs="Arial"/>
        </w:rPr>
        <w:t>its</w:t>
      </w:r>
      <w:r w:rsidR="001B3163">
        <w:rPr>
          <w:rFonts w:ascii="Arial" w:hAnsi="Arial" w:cs="Arial"/>
        </w:rPr>
        <w:t xml:space="preserve"> </w:t>
      </w:r>
      <w:r w:rsidR="00133B4E">
        <w:rPr>
          <w:rFonts w:ascii="Arial" w:hAnsi="Arial" w:cs="Arial"/>
        </w:rPr>
        <w:t>partnership with</w:t>
      </w:r>
      <w:r w:rsidR="00507B88">
        <w:rPr>
          <w:rFonts w:ascii="Arial" w:hAnsi="Arial" w:cs="Arial"/>
        </w:rPr>
        <w:t xml:space="preserve"> the</w:t>
      </w:r>
      <w:r w:rsidR="00133B4E">
        <w:rPr>
          <w:rFonts w:ascii="Arial" w:hAnsi="Arial" w:cs="Arial"/>
        </w:rPr>
        <w:t xml:space="preserve"> </w:t>
      </w:r>
      <w:hyperlink r:id="rId8" w:history="1">
        <w:r w:rsidR="00133B4E" w:rsidRPr="00133B4E">
          <w:rPr>
            <w:rStyle w:val="Hyperlink"/>
            <w:rFonts w:ascii="Arial" w:hAnsi="Arial" w:cs="Arial"/>
          </w:rPr>
          <w:t>FRAXA Research Foundation</w:t>
        </w:r>
      </w:hyperlink>
      <w:r w:rsidR="00507B88">
        <w:rPr>
          <w:rFonts w:ascii="Arial" w:hAnsi="Arial" w:cs="Arial"/>
        </w:rPr>
        <w:t xml:space="preserve"> </w:t>
      </w:r>
      <w:r w:rsidR="00E42AF6">
        <w:rPr>
          <w:rFonts w:ascii="Arial" w:hAnsi="Arial" w:cs="Arial"/>
        </w:rPr>
        <w:t xml:space="preserve">to develop new treatments for </w:t>
      </w:r>
      <w:r w:rsidR="007F4089">
        <w:rPr>
          <w:rFonts w:ascii="Arial" w:hAnsi="Arial" w:cs="Arial"/>
        </w:rPr>
        <w:t>f</w:t>
      </w:r>
      <w:r w:rsidR="00507B88">
        <w:rPr>
          <w:rFonts w:ascii="Arial" w:hAnsi="Arial" w:cs="Arial"/>
        </w:rPr>
        <w:t>ragile</w:t>
      </w:r>
      <w:r w:rsidR="007F4089">
        <w:rPr>
          <w:rFonts w:ascii="Arial" w:hAnsi="Arial" w:cs="Arial"/>
        </w:rPr>
        <w:t xml:space="preserve"> </w:t>
      </w:r>
      <w:r w:rsidR="00507B88">
        <w:rPr>
          <w:rFonts w:ascii="Arial" w:hAnsi="Arial" w:cs="Arial"/>
        </w:rPr>
        <w:t>X syndrome</w:t>
      </w:r>
      <w:r w:rsidR="00FC2874">
        <w:rPr>
          <w:rFonts w:ascii="Arial" w:hAnsi="Arial" w:cs="Arial"/>
        </w:rPr>
        <w:t>, the leading genetic cause of autism.</w:t>
      </w:r>
      <w:r w:rsidR="00C4050F">
        <w:rPr>
          <w:rFonts w:ascii="Arial" w:hAnsi="Arial" w:cs="Arial"/>
        </w:rPr>
        <w:t xml:space="preserve"> A clinical study with its drug candidates for </w:t>
      </w:r>
      <w:r w:rsidR="00FC2874">
        <w:rPr>
          <w:rFonts w:ascii="Arial" w:hAnsi="Arial" w:cs="Arial"/>
        </w:rPr>
        <w:t xml:space="preserve">this indication </w:t>
      </w:r>
      <w:r w:rsidR="00133B4E">
        <w:rPr>
          <w:rFonts w:ascii="Arial" w:hAnsi="Arial" w:cs="Arial"/>
        </w:rPr>
        <w:t>is planned for the first quarter of 2020</w:t>
      </w:r>
      <w:r w:rsidR="00C4050F">
        <w:rPr>
          <w:rFonts w:ascii="Arial" w:hAnsi="Arial" w:cs="Arial"/>
        </w:rPr>
        <w:t xml:space="preserve">, underlining the speed at which </w:t>
      </w:r>
      <w:proofErr w:type="spellStart"/>
      <w:r w:rsidR="00C4050F">
        <w:rPr>
          <w:rFonts w:ascii="Arial" w:hAnsi="Arial" w:cs="Arial"/>
        </w:rPr>
        <w:t>Healx’s</w:t>
      </w:r>
      <w:proofErr w:type="spellEnd"/>
      <w:r w:rsidR="00C4050F">
        <w:rPr>
          <w:rFonts w:ascii="Arial" w:hAnsi="Arial" w:cs="Arial"/>
        </w:rPr>
        <w:t xml:space="preserve"> AI approach can accelerate candidates into human clinical trials</w:t>
      </w:r>
      <w:r w:rsidR="00133B4E">
        <w:rPr>
          <w:rFonts w:ascii="Arial" w:hAnsi="Arial" w:cs="Arial"/>
        </w:rPr>
        <w:t xml:space="preserve">. </w:t>
      </w:r>
    </w:p>
    <w:p w14:paraId="56E239AC" w14:textId="260928C5" w:rsidR="000C5E1C" w:rsidRDefault="001654FA" w:rsidP="001654FA">
      <w:pPr>
        <w:spacing w:after="120" w:line="264" w:lineRule="auto"/>
        <w:rPr>
          <w:rFonts w:ascii="Arial" w:hAnsi="Arial" w:cs="Arial"/>
        </w:rPr>
      </w:pPr>
      <w:r>
        <w:rPr>
          <w:rFonts w:ascii="Arial" w:hAnsi="Arial" w:cs="Arial"/>
        </w:rPr>
        <w:t xml:space="preserve">In line with </w:t>
      </w:r>
      <w:r w:rsidR="00E42AF6">
        <w:rPr>
          <w:rFonts w:ascii="Arial" w:hAnsi="Arial" w:cs="Arial"/>
        </w:rPr>
        <w:t xml:space="preserve">its </w:t>
      </w:r>
      <w:r>
        <w:rPr>
          <w:rFonts w:ascii="Arial" w:hAnsi="Arial" w:cs="Arial"/>
        </w:rPr>
        <w:t xml:space="preserve">strategy, applications are now </w:t>
      </w:r>
      <w:r w:rsidR="00C4050F">
        <w:rPr>
          <w:rFonts w:ascii="Arial" w:hAnsi="Arial" w:cs="Arial"/>
        </w:rPr>
        <w:t>open f</w:t>
      </w:r>
      <w:r>
        <w:rPr>
          <w:rFonts w:ascii="Arial" w:hAnsi="Arial" w:cs="Arial"/>
        </w:rPr>
        <w:t xml:space="preserve">or </w:t>
      </w:r>
      <w:proofErr w:type="spellStart"/>
      <w:r>
        <w:rPr>
          <w:rFonts w:ascii="Arial" w:hAnsi="Arial" w:cs="Arial"/>
        </w:rPr>
        <w:t>Healx’s</w:t>
      </w:r>
      <w:proofErr w:type="spellEnd"/>
      <w:r>
        <w:rPr>
          <w:rFonts w:ascii="Arial" w:hAnsi="Arial" w:cs="Arial"/>
        </w:rPr>
        <w:t xml:space="preserve"> </w:t>
      </w:r>
      <w:r w:rsidR="00C4050F">
        <w:rPr>
          <w:rFonts w:ascii="Arial" w:hAnsi="Arial" w:cs="Arial"/>
        </w:rPr>
        <w:t xml:space="preserve">RTA </w:t>
      </w:r>
      <w:r>
        <w:rPr>
          <w:rFonts w:ascii="Arial" w:hAnsi="Arial" w:cs="Arial"/>
        </w:rPr>
        <w:t xml:space="preserve">programme, </w:t>
      </w:r>
      <w:r w:rsidR="00C4050F">
        <w:rPr>
          <w:rFonts w:ascii="Arial" w:hAnsi="Arial" w:cs="Arial"/>
        </w:rPr>
        <w:t xml:space="preserve">which was launched last month alongside </w:t>
      </w:r>
      <w:r w:rsidR="000C5E1C">
        <w:rPr>
          <w:rFonts w:ascii="Arial" w:hAnsi="Arial" w:cs="Arial"/>
        </w:rPr>
        <w:t>the closing of its</w:t>
      </w:r>
      <w:r w:rsidR="00C4050F">
        <w:rPr>
          <w:rFonts w:ascii="Arial" w:hAnsi="Arial" w:cs="Arial"/>
        </w:rPr>
        <w:t xml:space="preserve"> $56</w:t>
      </w:r>
      <w:r w:rsidR="00535A1B">
        <w:rPr>
          <w:rFonts w:ascii="Arial" w:hAnsi="Arial" w:cs="Arial"/>
        </w:rPr>
        <w:t>M</w:t>
      </w:r>
      <w:bookmarkStart w:id="0" w:name="_GoBack"/>
      <w:bookmarkEnd w:id="0"/>
      <w:r w:rsidR="00C4050F">
        <w:rPr>
          <w:rFonts w:ascii="Arial" w:hAnsi="Arial" w:cs="Arial"/>
        </w:rPr>
        <w:t xml:space="preserve"> </w:t>
      </w:r>
      <w:r w:rsidR="00425571">
        <w:rPr>
          <w:rFonts w:ascii="Arial" w:hAnsi="Arial" w:cs="Arial"/>
        </w:rPr>
        <w:t>S</w:t>
      </w:r>
      <w:r w:rsidR="00C4050F">
        <w:rPr>
          <w:rFonts w:ascii="Arial" w:hAnsi="Arial" w:cs="Arial"/>
        </w:rPr>
        <w:t>eries B financing.</w:t>
      </w:r>
      <w:r w:rsidR="00B54CB5">
        <w:rPr>
          <w:rFonts w:ascii="Arial" w:hAnsi="Arial" w:cs="Arial"/>
        </w:rPr>
        <w:t xml:space="preserve"> In total, Healx has </w:t>
      </w:r>
      <w:r w:rsidR="00B54CB5">
        <w:rPr>
          <w:rFonts w:ascii="Arial" w:hAnsi="Arial" w:cs="Arial"/>
        </w:rPr>
        <w:lastRenderedPageBreak/>
        <w:t>committed $20M</w:t>
      </w:r>
      <w:r w:rsidR="00A8588B">
        <w:rPr>
          <w:rFonts w:ascii="Arial" w:hAnsi="Arial" w:cs="Arial"/>
        </w:rPr>
        <w:t>,</w:t>
      </w:r>
      <w:r w:rsidR="00B54CB5">
        <w:rPr>
          <w:rFonts w:ascii="Arial" w:hAnsi="Arial" w:cs="Arial"/>
        </w:rPr>
        <w:t xml:space="preserve"> over the next two years</w:t>
      </w:r>
      <w:r w:rsidR="00A8588B">
        <w:rPr>
          <w:rFonts w:ascii="Arial" w:hAnsi="Arial" w:cs="Arial"/>
        </w:rPr>
        <w:t>,</w:t>
      </w:r>
      <w:r w:rsidR="00B54CB5">
        <w:rPr>
          <w:rFonts w:ascii="Arial" w:hAnsi="Arial" w:cs="Arial"/>
        </w:rPr>
        <w:t xml:space="preserve"> for </w:t>
      </w:r>
      <w:r w:rsidR="00A8588B">
        <w:rPr>
          <w:rFonts w:ascii="Arial" w:hAnsi="Arial" w:cs="Arial"/>
        </w:rPr>
        <w:t xml:space="preserve">investing in </w:t>
      </w:r>
      <w:r w:rsidR="00B54CB5">
        <w:rPr>
          <w:rFonts w:ascii="Arial" w:hAnsi="Arial" w:cs="Arial"/>
        </w:rPr>
        <w:t>partnerships through the RTA</w:t>
      </w:r>
      <w:r w:rsidR="00043EB1">
        <w:rPr>
          <w:rFonts w:ascii="Arial" w:hAnsi="Arial" w:cs="Arial"/>
        </w:rPr>
        <w:t xml:space="preserve">, </w:t>
      </w:r>
      <w:r w:rsidR="008B415C">
        <w:rPr>
          <w:rFonts w:ascii="Arial" w:hAnsi="Arial" w:cs="Arial"/>
        </w:rPr>
        <w:t>with no financial</w:t>
      </w:r>
      <w:r w:rsidR="00B54CB5">
        <w:rPr>
          <w:rFonts w:ascii="Arial" w:hAnsi="Arial" w:cs="Arial"/>
        </w:rPr>
        <w:t xml:space="preserve"> contribution </w:t>
      </w:r>
      <w:r w:rsidR="008B415C">
        <w:rPr>
          <w:rFonts w:ascii="Arial" w:hAnsi="Arial" w:cs="Arial"/>
        </w:rPr>
        <w:t>required from</w:t>
      </w:r>
      <w:r w:rsidR="00043EB1">
        <w:rPr>
          <w:rFonts w:ascii="Arial" w:hAnsi="Arial" w:cs="Arial"/>
        </w:rPr>
        <w:t xml:space="preserve"> patient groups</w:t>
      </w:r>
      <w:r w:rsidR="00B54CB5">
        <w:rPr>
          <w:rFonts w:ascii="Arial" w:hAnsi="Arial" w:cs="Arial"/>
        </w:rPr>
        <w:t xml:space="preserve">. </w:t>
      </w:r>
      <w:r w:rsidR="00C4050F">
        <w:rPr>
          <w:rFonts w:ascii="Arial" w:hAnsi="Arial" w:cs="Arial"/>
        </w:rPr>
        <w:t xml:space="preserve"> </w:t>
      </w:r>
    </w:p>
    <w:p w14:paraId="3FCB62E3" w14:textId="647BA6FB" w:rsidR="00754F73" w:rsidRDefault="00C4050F" w:rsidP="001654FA">
      <w:pPr>
        <w:spacing w:after="120" w:line="264" w:lineRule="auto"/>
        <w:rPr>
          <w:rFonts w:ascii="Arial" w:hAnsi="Arial" w:cs="Arial"/>
        </w:rPr>
      </w:pPr>
      <w:r>
        <w:rPr>
          <w:rFonts w:ascii="Arial" w:hAnsi="Arial" w:cs="Arial"/>
        </w:rPr>
        <w:t xml:space="preserve">In his </w:t>
      </w:r>
      <w:r w:rsidR="007F4089">
        <w:rPr>
          <w:rFonts w:ascii="Arial" w:hAnsi="Arial" w:cs="Arial"/>
        </w:rPr>
        <w:t xml:space="preserve">role as </w:t>
      </w:r>
      <w:r w:rsidR="001654FA">
        <w:rPr>
          <w:rFonts w:ascii="Arial" w:hAnsi="Arial" w:cs="Arial"/>
        </w:rPr>
        <w:t>CCO</w:t>
      </w:r>
      <w:r>
        <w:rPr>
          <w:rFonts w:ascii="Arial" w:hAnsi="Arial" w:cs="Arial"/>
        </w:rPr>
        <w:t xml:space="preserve">, </w:t>
      </w:r>
      <w:r w:rsidR="004D42FE">
        <w:rPr>
          <w:rFonts w:ascii="Arial" w:hAnsi="Arial" w:cs="Arial"/>
        </w:rPr>
        <w:t xml:space="preserve">Dr Bloom </w:t>
      </w:r>
      <w:r>
        <w:rPr>
          <w:rFonts w:ascii="Arial" w:hAnsi="Arial" w:cs="Arial"/>
        </w:rPr>
        <w:t>will be responsible for the RTA programme</w:t>
      </w:r>
      <w:r w:rsidR="001654FA">
        <w:rPr>
          <w:rFonts w:ascii="Arial" w:hAnsi="Arial" w:cs="Arial"/>
        </w:rPr>
        <w:t>. Th</w:t>
      </w:r>
      <w:r>
        <w:rPr>
          <w:rFonts w:ascii="Arial" w:hAnsi="Arial" w:cs="Arial"/>
        </w:rPr>
        <w:t>is</w:t>
      </w:r>
      <w:r w:rsidR="009B3D93" w:rsidRPr="00EF4C54">
        <w:rPr>
          <w:rFonts w:ascii="Arial" w:hAnsi="Arial" w:cs="Arial"/>
        </w:rPr>
        <w:t xml:space="preserve"> unique initiative </w:t>
      </w:r>
      <w:r w:rsidR="001654FA">
        <w:rPr>
          <w:rFonts w:ascii="Arial" w:hAnsi="Arial" w:cs="Arial"/>
        </w:rPr>
        <w:t>aims</w:t>
      </w:r>
      <w:r w:rsidR="009B3D93" w:rsidRPr="00EF4C54">
        <w:rPr>
          <w:rFonts w:ascii="Arial" w:hAnsi="Arial" w:cs="Arial"/>
        </w:rPr>
        <w:t xml:space="preserve"> to harness the power of AI to accelerate drug repurposing </w:t>
      </w:r>
      <w:r w:rsidR="001654FA">
        <w:rPr>
          <w:rFonts w:ascii="Arial" w:hAnsi="Arial" w:cs="Arial"/>
        </w:rPr>
        <w:t xml:space="preserve">in order </w:t>
      </w:r>
      <w:r w:rsidR="009B3D93" w:rsidRPr="00EF4C54">
        <w:rPr>
          <w:rFonts w:ascii="Arial" w:hAnsi="Arial" w:cs="Arial"/>
        </w:rPr>
        <w:t>to address the unmet medical need</w:t>
      </w:r>
      <w:r w:rsidR="00043EB1">
        <w:rPr>
          <w:rFonts w:ascii="Arial" w:hAnsi="Arial" w:cs="Arial"/>
        </w:rPr>
        <w:t>s</w:t>
      </w:r>
      <w:r w:rsidR="009B3D93" w:rsidRPr="00EF4C54">
        <w:rPr>
          <w:rFonts w:ascii="Arial" w:hAnsi="Arial" w:cs="Arial"/>
        </w:rPr>
        <w:t xml:space="preserve"> in </w:t>
      </w:r>
      <w:r w:rsidR="001654FA">
        <w:rPr>
          <w:rFonts w:ascii="Arial" w:hAnsi="Arial" w:cs="Arial"/>
        </w:rPr>
        <w:t xml:space="preserve">a variety of </w:t>
      </w:r>
      <w:r w:rsidR="00B24533">
        <w:rPr>
          <w:rFonts w:ascii="Arial" w:hAnsi="Arial" w:cs="Arial"/>
        </w:rPr>
        <w:t xml:space="preserve">rare diseases, </w:t>
      </w:r>
      <w:r w:rsidR="001654FA">
        <w:rPr>
          <w:rFonts w:ascii="Arial" w:hAnsi="Arial" w:cs="Arial"/>
        </w:rPr>
        <w:t>including</w:t>
      </w:r>
      <w:r w:rsidR="00B24533">
        <w:rPr>
          <w:rFonts w:ascii="Arial" w:hAnsi="Arial" w:cs="Arial"/>
        </w:rPr>
        <w:t xml:space="preserve"> rare oncological </w:t>
      </w:r>
      <w:r w:rsidR="00D5316C">
        <w:rPr>
          <w:rFonts w:ascii="Arial" w:hAnsi="Arial" w:cs="Arial"/>
        </w:rPr>
        <w:t>and</w:t>
      </w:r>
      <w:r w:rsidR="00B24533">
        <w:rPr>
          <w:rFonts w:ascii="Arial" w:hAnsi="Arial" w:cs="Arial"/>
        </w:rPr>
        <w:t xml:space="preserve"> </w:t>
      </w:r>
      <w:r w:rsidR="001654FA">
        <w:rPr>
          <w:rFonts w:ascii="Arial" w:hAnsi="Arial" w:cs="Arial"/>
        </w:rPr>
        <w:t xml:space="preserve">rare </w:t>
      </w:r>
      <w:r w:rsidR="00B24533">
        <w:rPr>
          <w:rFonts w:ascii="Arial" w:hAnsi="Arial" w:cs="Arial"/>
        </w:rPr>
        <w:t>neurological diseases</w:t>
      </w:r>
      <w:r w:rsidR="009B3D93" w:rsidRPr="00EF4C54">
        <w:rPr>
          <w:rFonts w:ascii="Arial" w:hAnsi="Arial" w:cs="Arial"/>
        </w:rPr>
        <w:t xml:space="preserve">. </w:t>
      </w:r>
      <w:r w:rsidR="008F1D47">
        <w:rPr>
          <w:rFonts w:ascii="Arial" w:hAnsi="Arial" w:cs="Arial"/>
        </w:rPr>
        <w:t>Patient groups</w:t>
      </w:r>
      <w:r w:rsidR="00B45D51">
        <w:rPr>
          <w:rFonts w:ascii="Arial" w:hAnsi="Arial" w:cs="Arial"/>
        </w:rPr>
        <w:t xml:space="preserve"> working in the rare diseases sector</w:t>
      </w:r>
      <w:r w:rsidR="00B24533">
        <w:rPr>
          <w:rFonts w:ascii="Arial" w:hAnsi="Arial" w:cs="Arial"/>
        </w:rPr>
        <w:t xml:space="preserve"> c</w:t>
      </w:r>
      <w:r w:rsidR="00A22411">
        <w:rPr>
          <w:rFonts w:ascii="Arial" w:hAnsi="Arial" w:cs="Arial"/>
        </w:rPr>
        <w:t>an</w:t>
      </w:r>
      <w:r w:rsidR="007B4CDD">
        <w:rPr>
          <w:rFonts w:ascii="Arial" w:hAnsi="Arial" w:cs="Arial"/>
        </w:rPr>
        <w:t xml:space="preserve"> now</w:t>
      </w:r>
      <w:r w:rsidR="00B24533">
        <w:rPr>
          <w:rFonts w:ascii="Arial" w:hAnsi="Arial" w:cs="Arial"/>
        </w:rPr>
        <w:t xml:space="preserve"> </w:t>
      </w:r>
      <w:hyperlink r:id="rId9" w:history="1">
        <w:r w:rsidR="00B24533" w:rsidRPr="00B24533">
          <w:rPr>
            <w:rStyle w:val="Hyperlink"/>
            <w:rFonts w:ascii="Arial" w:hAnsi="Arial" w:cs="Arial"/>
          </w:rPr>
          <w:t>apply</w:t>
        </w:r>
      </w:hyperlink>
      <w:r w:rsidR="00B24533">
        <w:rPr>
          <w:rFonts w:ascii="Arial" w:hAnsi="Arial" w:cs="Arial"/>
        </w:rPr>
        <w:t xml:space="preserve"> to be considered for the </w:t>
      </w:r>
      <w:r w:rsidR="003126F2">
        <w:rPr>
          <w:rFonts w:ascii="Arial" w:hAnsi="Arial" w:cs="Arial"/>
        </w:rPr>
        <w:t>programme</w:t>
      </w:r>
      <w:r w:rsidR="007B4CDD">
        <w:rPr>
          <w:rFonts w:ascii="Arial" w:hAnsi="Arial" w:cs="Arial"/>
        </w:rPr>
        <w:t xml:space="preserve">. </w:t>
      </w:r>
      <w:r w:rsidR="00133B4E">
        <w:rPr>
          <w:rFonts w:ascii="Arial" w:hAnsi="Arial" w:cs="Arial"/>
        </w:rPr>
        <w:t xml:space="preserve">The deadline for applications is 10 </w:t>
      </w:r>
      <w:r w:rsidR="002472C5">
        <w:rPr>
          <w:rFonts w:ascii="Arial" w:hAnsi="Arial" w:cs="Arial"/>
        </w:rPr>
        <w:t>January</w:t>
      </w:r>
      <w:r w:rsidR="00133B4E">
        <w:rPr>
          <w:rFonts w:ascii="Arial" w:hAnsi="Arial" w:cs="Arial"/>
        </w:rPr>
        <w:t xml:space="preserve"> 2020. </w:t>
      </w:r>
    </w:p>
    <w:p w14:paraId="789D6B6A" w14:textId="6E23AE33" w:rsidR="007855EF" w:rsidRDefault="00844CDC" w:rsidP="00844CDC">
      <w:pPr>
        <w:spacing w:after="120" w:line="264" w:lineRule="auto"/>
        <w:rPr>
          <w:rFonts w:ascii="Arial" w:hAnsi="Arial" w:cs="Arial"/>
          <w:bCs/>
          <w:i/>
          <w:iCs/>
        </w:rPr>
      </w:pPr>
      <w:r w:rsidRPr="00125F82">
        <w:rPr>
          <w:rFonts w:ascii="Arial" w:hAnsi="Arial" w:cs="Arial"/>
          <w:b/>
        </w:rPr>
        <w:t xml:space="preserve">Commenting on his appointment, </w:t>
      </w:r>
      <w:r w:rsidR="00ED013F">
        <w:rPr>
          <w:rFonts w:ascii="Arial" w:hAnsi="Arial" w:cs="Arial"/>
          <w:b/>
        </w:rPr>
        <w:t xml:space="preserve">Dr </w:t>
      </w:r>
      <w:r w:rsidR="00125F82" w:rsidRPr="00125F82">
        <w:rPr>
          <w:rFonts w:ascii="Arial" w:hAnsi="Arial" w:cs="Arial"/>
          <w:b/>
        </w:rPr>
        <w:t>Bruce Bloom</w:t>
      </w:r>
      <w:r w:rsidRPr="00125F82">
        <w:rPr>
          <w:rFonts w:ascii="Arial" w:hAnsi="Arial" w:cs="Arial"/>
          <w:b/>
        </w:rPr>
        <w:t>, said:</w:t>
      </w:r>
      <w:r w:rsidR="009463C7">
        <w:rPr>
          <w:rFonts w:ascii="Arial" w:hAnsi="Arial" w:cs="Arial"/>
          <w:b/>
        </w:rPr>
        <w:t xml:space="preserve"> </w:t>
      </w:r>
      <w:r w:rsidR="009463C7">
        <w:rPr>
          <w:rFonts w:ascii="Arial" w:hAnsi="Arial" w:cs="Arial"/>
          <w:bCs/>
          <w:i/>
          <w:iCs/>
        </w:rPr>
        <w:t>“</w:t>
      </w:r>
      <w:r w:rsidR="00745656">
        <w:rPr>
          <w:rFonts w:ascii="Arial" w:hAnsi="Arial" w:cs="Arial"/>
          <w:bCs/>
          <w:i/>
          <w:iCs/>
        </w:rPr>
        <w:t xml:space="preserve">In today’s world, </w:t>
      </w:r>
      <w:r w:rsidR="00AE3D48">
        <w:rPr>
          <w:rFonts w:ascii="Arial" w:hAnsi="Arial" w:cs="Arial"/>
          <w:bCs/>
          <w:i/>
          <w:iCs/>
        </w:rPr>
        <w:t>prioritis</w:t>
      </w:r>
      <w:r w:rsidR="00C4050F">
        <w:rPr>
          <w:rFonts w:ascii="Arial" w:hAnsi="Arial" w:cs="Arial"/>
          <w:bCs/>
          <w:i/>
          <w:iCs/>
        </w:rPr>
        <w:t>ing</w:t>
      </w:r>
      <w:r w:rsidR="00AE3D48">
        <w:rPr>
          <w:rFonts w:ascii="Arial" w:hAnsi="Arial" w:cs="Arial"/>
          <w:bCs/>
          <w:i/>
          <w:iCs/>
        </w:rPr>
        <w:t xml:space="preserve"> patient needs</w:t>
      </w:r>
      <w:r w:rsidR="00157365">
        <w:rPr>
          <w:rFonts w:ascii="Arial" w:hAnsi="Arial" w:cs="Arial"/>
          <w:bCs/>
          <w:i/>
          <w:iCs/>
        </w:rPr>
        <w:t xml:space="preserve"> </w:t>
      </w:r>
      <w:r w:rsidR="00AE3D48">
        <w:rPr>
          <w:rFonts w:ascii="Arial" w:hAnsi="Arial" w:cs="Arial"/>
          <w:bCs/>
          <w:i/>
          <w:iCs/>
        </w:rPr>
        <w:t xml:space="preserve">is </w:t>
      </w:r>
      <w:r w:rsidR="00C4050F">
        <w:rPr>
          <w:rFonts w:ascii="Arial" w:hAnsi="Arial" w:cs="Arial"/>
          <w:bCs/>
          <w:i/>
          <w:iCs/>
        </w:rPr>
        <w:t>vital</w:t>
      </w:r>
      <w:r w:rsidR="00D65516">
        <w:rPr>
          <w:rFonts w:ascii="Arial" w:hAnsi="Arial" w:cs="Arial"/>
          <w:bCs/>
          <w:i/>
          <w:iCs/>
        </w:rPr>
        <w:t>. T</w:t>
      </w:r>
      <w:r w:rsidR="0011648B">
        <w:rPr>
          <w:rFonts w:ascii="Arial" w:hAnsi="Arial" w:cs="Arial"/>
          <w:bCs/>
          <w:i/>
          <w:iCs/>
        </w:rPr>
        <w:t xml:space="preserve">his </w:t>
      </w:r>
      <w:r w:rsidR="00157365">
        <w:rPr>
          <w:rFonts w:ascii="Arial" w:hAnsi="Arial" w:cs="Arial"/>
          <w:bCs/>
          <w:i/>
          <w:iCs/>
        </w:rPr>
        <w:t>is what attracted me to Healx</w:t>
      </w:r>
      <w:r w:rsidR="00AE3D48">
        <w:rPr>
          <w:rFonts w:ascii="Arial" w:hAnsi="Arial" w:cs="Arial"/>
          <w:bCs/>
          <w:i/>
          <w:iCs/>
        </w:rPr>
        <w:t xml:space="preserve">. </w:t>
      </w:r>
      <w:r w:rsidR="00157365">
        <w:rPr>
          <w:rFonts w:ascii="Arial" w:hAnsi="Arial" w:cs="Arial"/>
          <w:bCs/>
          <w:i/>
          <w:iCs/>
        </w:rPr>
        <w:t>95% of rare diseases, aff</w:t>
      </w:r>
      <w:r w:rsidR="006E7258">
        <w:rPr>
          <w:rFonts w:ascii="Arial" w:hAnsi="Arial" w:cs="Arial"/>
          <w:bCs/>
          <w:i/>
          <w:iCs/>
        </w:rPr>
        <w:t>li</w:t>
      </w:r>
      <w:r w:rsidR="00157365">
        <w:rPr>
          <w:rFonts w:ascii="Arial" w:hAnsi="Arial" w:cs="Arial"/>
          <w:bCs/>
          <w:i/>
          <w:iCs/>
        </w:rPr>
        <w:t>ct</w:t>
      </w:r>
      <w:r w:rsidR="006E7258">
        <w:rPr>
          <w:rFonts w:ascii="Arial" w:hAnsi="Arial" w:cs="Arial"/>
          <w:bCs/>
          <w:i/>
          <w:iCs/>
        </w:rPr>
        <w:t>ing</w:t>
      </w:r>
      <w:r w:rsidR="00157365">
        <w:rPr>
          <w:rFonts w:ascii="Arial" w:hAnsi="Arial" w:cs="Arial"/>
          <w:bCs/>
          <w:i/>
          <w:iCs/>
        </w:rPr>
        <w:t xml:space="preserve"> </w:t>
      </w:r>
      <w:r w:rsidR="00287CD0">
        <w:rPr>
          <w:rFonts w:ascii="Arial" w:hAnsi="Arial" w:cs="Arial"/>
          <w:bCs/>
          <w:i/>
          <w:iCs/>
        </w:rPr>
        <w:t xml:space="preserve">400 </w:t>
      </w:r>
      <w:r w:rsidR="00157365">
        <w:rPr>
          <w:rFonts w:ascii="Arial" w:hAnsi="Arial" w:cs="Arial"/>
          <w:bCs/>
          <w:i/>
          <w:iCs/>
        </w:rPr>
        <w:t xml:space="preserve">million people worldwide, </w:t>
      </w:r>
      <w:r w:rsidR="00745656">
        <w:rPr>
          <w:rFonts w:ascii="Arial" w:hAnsi="Arial" w:cs="Arial"/>
          <w:bCs/>
          <w:i/>
          <w:iCs/>
        </w:rPr>
        <w:t>currently do not have</w:t>
      </w:r>
      <w:r w:rsidR="00157365">
        <w:rPr>
          <w:rFonts w:ascii="Arial" w:hAnsi="Arial" w:cs="Arial"/>
          <w:bCs/>
          <w:i/>
          <w:iCs/>
        </w:rPr>
        <w:t xml:space="preserve"> approved treatment</w:t>
      </w:r>
      <w:r w:rsidR="00A8588B">
        <w:rPr>
          <w:rFonts w:ascii="Arial" w:hAnsi="Arial" w:cs="Arial"/>
          <w:bCs/>
          <w:i/>
          <w:iCs/>
        </w:rPr>
        <w:t>s</w:t>
      </w:r>
      <w:r w:rsidR="0015356A">
        <w:rPr>
          <w:rFonts w:ascii="Arial" w:hAnsi="Arial" w:cs="Arial"/>
          <w:bCs/>
          <w:i/>
          <w:iCs/>
        </w:rPr>
        <w:t xml:space="preserve"> and</w:t>
      </w:r>
      <w:r w:rsidR="00157365">
        <w:rPr>
          <w:rFonts w:ascii="Arial" w:hAnsi="Arial" w:cs="Arial"/>
          <w:bCs/>
          <w:i/>
          <w:iCs/>
        </w:rPr>
        <w:t xml:space="preserve"> </w:t>
      </w:r>
      <w:proofErr w:type="spellStart"/>
      <w:r w:rsidR="00AE3D48">
        <w:rPr>
          <w:rFonts w:ascii="Arial" w:hAnsi="Arial" w:cs="Arial"/>
          <w:bCs/>
          <w:i/>
          <w:iCs/>
        </w:rPr>
        <w:t>Healx’s</w:t>
      </w:r>
      <w:proofErr w:type="spellEnd"/>
      <w:r w:rsidR="00A664AF">
        <w:rPr>
          <w:rFonts w:ascii="Arial" w:hAnsi="Arial" w:cs="Arial"/>
          <w:bCs/>
          <w:i/>
          <w:iCs/>
        </w:rPr>
        <w:t xml:space="preserve"> Rare </w:t>
      </w:r>
      <w:r w:rsidR="007F4089">
        <w:rPr>
          <w:rFonts w:ascii="Arial" w:hAnsi="Arial" w:cs="Arial"/>
          <w:bCs/>
          <w:i/>
          <w:iCs/>
        </w:rPr>
        <w:t xml:space="preserve">Treatment </w:t>
      </w:r>
      <w:r w:rsidR="00A664AF">
        <w:rPr>
          <w:rFonts w:ascii="Arial" w:hAnsi="Arial" w:cs="Arial"/>
          <w:bCs/>
          <w:i/>
          <w:iCs/>
        </w:rPr>
        <w:t xml:space="preserve">Accelerator </w:t>
      </w:r>
      <w:r w:rsidR="007F4089">
        <w:rPr>
          <w:rFonts w:ascii="Arial" w:hAnsi="Arial" w:cs="Arial"/>
          <w:bCs/>
          <w:i/>
          <w:iCs/>
        </w:rPr>
        <w:t>p</w:t>
      </w:r>
      <w:r w:rsidR="00C34B5B">
        <w:rPr>
          <w:rFonts w:ascii="Arial" w:hAnsi="Arial" w:cs="Arial"/>
          <w:bCs/>
          <w:i/>
          <w:iCs/>
        </w:rPr>
        <w:t>rogramme</w:t>
      </w:r>
      <w:r w:rsidR="006E7258">
        <w:rPr>
          <w:rFonts w:ascii="Arial" w:hAnsi="Arial" w:cs="Arial"/>
          <w:bCs/>
          <w:i/>
          <w:iCs/>
        </w:rPr>
        <w:t xml:space="preserve"> provides great promise </w:t>
      </w:r>
      <w:r w:rsidR="00745656">
        <w:rPr>
          <w:rFonts w:ascii="Arial" w:hAnsi="Arial" w:cs="Arial"/>
          <w:bCs/>
          <w:i/>
          <w:iCs/>
        </w:rPr>
        <w:t>to significantly reduc</w:t>
      </w:r>
      <w:r w:rsidR="00C4050F">
        <w:rPr>
          <w:rFonts w:ascii="Arial" w:hAnsi="Arial" w:cs="Arial"/>
          <w:bCs/>
          <w:i/>
          <w:iCs/>
        </w:rPr>
        <w:t>ing</w:t>
      </w:r>
      <w:r w:rsidR="00745656">
        <w:rPr>
          <w:rFonts w:ascii="Arial" w:hAnsi="Arial" w:cs="Arial"/>
          <w:bCs/>
          <w:i/>
          <w:iCs/>
        </w:rPr>
        <w:t xml:space="preserve"> this number, </w:t>
      </w:r>
      <w:r w:rsidR="009C6FF4">
        <w:rPr>
          <w:rFonts w:ascii="Arial" w:hAnsi="Arial" w:cs="Arial"/>
          <w:bCs/>
          <w:i/>
          <w:iCs/>
        </w:rPr>
        <w:t xml:space="preserve">in </w:t>
      </w:r>
      <w:r w:rsidR="00745656">
        <w:rPr>
          <w:rFonts w:ascii="Arial" w:hAnsi="Arial" w:cs="Arial"/>
          <w:bCs/>
          <w:i/>
          <w:iCs/>
        </w:rPr>
        <w:t xml:space="preserve">part by expediting the </w:t>
      </w:r>
      <w:r w:rsidR="005A0FEA">
        <w:rPr>
          <w:rFonts w:ascii="Arial" w:hAnsi="Arial" w:cs="Arial"/>
          <w:bCs/>
          <w:i/>
          <w:iCs/>
        </w:rPr>
        <w:t>often-lengthy</w:t>
      </w:r>
      <w:r w:rsidR="00745656">
        <w:rPr>
          <w:rFonts w:ascii="Arial" w:hAnsi="Arial" w:cs="Arial"/>
          <w:bCs/>
          <w:i/>
          <w:iCs/>
        </w:rPr>
        <w:t xml:space="preserve"> drug discovery process</w:t>
      </w:r>
      <w:r w:rsidR="006E7258">
        <w:rPr>
          <w:rFonts w:ascii="Arial" w:hAnsi="Arial" w:cs="Arial"/>
          <w:bCs/>
          <w:i/>
          <w:iCs/>
        </w:rPr>
        <w:t>.</w:t>
      </w:r>
      <w:r w:rsidR="00157365">
        <w:rPr>
          <w:rFonts w:ascii="Arial" w:hAnsi="Arial" w:cs="Arial"/>
          <w:bCs/>
          <w:i/>
          <w:iCs/>
        </w:rPr>
        <w:t xml:space="preserve"> </w:t>
      </w:r>
      <w:r w:rsidR="00AD5F87">
        <w:rPr>
          <w:rFonts w:ascii="Arial" w:hAnsi="Arial" w:cs="Arial"/>
          <w:bCs/>
          <w:i/>
          <w:iCs/>
        </w:rPr>
        <w:t xml:space="preserve">I’m eager to bring </w:t>
      </w:r>
      <w:r w:rsidR="00157365">
        <w:rPr>
          <w:rFonts w:ascii="Arial" w:hAnsi="Arial" w:cs="Arial"/>
          <w:bCs/>
          <w:i/>
          <w:iCs/>
        </w:rPr>
        <w:t xml:space="preserve">my </w:t>
      </w:r>
      <w:r w:rsidR="002B628E">
        <w:rPr>
          <w:rFonts w:ascii="Arial" w:hAnsi="Arial" w:cs="Arial"/>
          <w:bCs/>
          <w:i/>
          <w:iCs/>
        </w:rPr>
        <w:t xml:space="preserve">passion </w:t>
      </w:r>
      <w:r w:rsidR="00B75C5F">
        <w:rPr>
          <w:rFonts w:ascii="Arial" w:hAnsi="Arial" w:cs="Arial"/>
          <w:bCs/>
          <w:i/>
          <w:iCs/>
        </w:rPr>
        <w:t>for</w:t>
      </w:r>
      <w:r w:rsidR="00DE5921" w:rsidRPr="00DE5921">
        <w:rPr>
          <w:rFonts w:ascii="Arial" w:hAnsi="Arial" w:cs="Arial"/>
          <w:bCs/>
          <w:i/>
          <w:iCs/>
        </w:rPr>
        <w:t xml:space="preserve"> repurposing and facilitating research projects</w:t>
      </w:r>
      <w:r w:rsidR="00DE5921">
        <w:rPr>
          <w:rFonts w:ascii="Arial" w:hAnsi="Arial" w:cs="Arial"/>
          <w:bCs/>
          <w:i/>
          <w:iCs/>
        </w:rPr>
        <w:t xml:space="preserve"> </w:t>
      </w:r>
      <w:r w:rsidR="009C6FF4">
        <w:rPr>
          <w:rFonts w:ascii="Arial" w:hAnsi="Arial" w:cs="Arial"/>
          <w:bCs/>
          <w:i/>
          <w:iCs/>
        </w:rPr>
        <w:t xml:space="preserve">harnessing patient power </w:t>
      </w:r>
      <w:r w:rsidR="006E7258">
        <w:rPr>
          <w:rFonts w:ascii="Arial" w:hAnsi="Arial" w:cs="Arial"/>
          <w:bCs/>
          <w:i/>
          <w:iCs/>
        </w:rPr>
        <w:t>to</w:t>
      </w:r>
      <w:r w:rsidR="007305E1">
        <w:rPr>
          <w:rFonts w:ascii="Arial" w:hAnsi="Arial" w:cs="Arial"/>
          <w:bCs/>
          <w:i/>
          <w:iCs/>
        </w:rPr>
        <w:t xml:space="preserve"> </w:t>
      </w:r>
      <w:r w:rsidR="00AD5F87">
        <w:rPr>
          <w:rFonts w:ascii="Arial" w:hAnsi="Arial" w:cs="Arial"/>
          <w:bCs/>
          <w:i/>
          <w:iCs/>
        </w:rPr>
        <w:t>support</w:t>
      </w:r>
      <w:r w:rsidR="006E7258">
        <w:rPr>
          <w:rFonts w:ascii="Arial" w:hAnsi="Arial" w:cs="Arial"/>
          <w:bCs/>
          <w:i/>
          <w:iCs/>
        </w:rPr>
        <w:t xml:space="preserve"> </w:t>
      </w:r>
      <w:proofErr w:type="spellStart"/>
      <w:r w:rsidR="00F52404">
        <w:rPr>
          <w:rFonts w:ascii="Arial" w:hAnsi="Arial" w:cs="Arial"/>
          <w:bCs/>
          <w:i/>
          <w:iCs/>
        </w:rPr>
        <w:t>Healx’s</w:t>
      </w:r>
      <w:proofErr w:type="spellEnd"/>
      <w:r w:rsidR="007305E1">
        <w:rPr>
          <w:rFonts w:ascii="Arial" w:hAnsi="Arial" w:cs="Arial"/>
          <w:bCs/>
          <w:i/>
          <w:iCs/>
        </w:rPr>
        <w:t xml:space="preserve"> mission</w:t>
      </w:r>
      <w:r w:rsidR="006E7258">
        <w:rPr>
          <w:rFonts w:ascii="Arial" w:hAnsi="Arial" w:cs="Arial"/>
          <w:bCs/>
          <w:i/>
          <w:iCs/>
        </w:rPr>
        <w:t>.”</w:t>
      </w:r>
    </w:p>
    <w:p w14:paraId="4A2EB040" w14:textId="77777777" w:rsidR="00A3086E" w:rsidRDefault="00844CDC" w:rsidP="00844CDC">
      <w:pPr>
        <w:spacing w:after="120" w:line="264" w:lineRule="auto"/>
        <w:rPr>
          <w:rFonts w:ascii="Arial" w:hAnsi="Arial" w:cs="Arial"/>
          <w:bCs/>
          <w:i/>
          <w:iCs/>
        </w:rPr>
      </w:pPr>
      <w:r w:rsidRPr="00A500E9">
        <w:rPr>
          <w:rFonts w:ascii="Arial" w:hAnsi="Arial" w:cs="Arial"/>
          <w:b/>
        </w:rPr>
        <w:t xml:space="preserve">Dr Tim </w:t>
      </w:r>
      <w:proofErr w:type="spellStart"/>
      <w:r w:rsidRPr="00A500E9">
        <w:rPr>
          <w:rFonts w:ascii="Arial" w:hAnsi="Arial" w:cs="Arial"/>
          <w:b/>
        </w:rPr>
        <w:t>Guilliams</w:t>
      </w:r>
      <w:proofErr w:type="spellEnd"/>
      <w:r w:rsidRPr="00A500E9">
        <w:rPr>
          <w:rFonts w:ascii="Arial" w:hAnsi="Arial" w:cs="Arial"/>
          <w:b/>
        </w:rPr>
        <w:t>, Healx Co-Founder and CEO added:</w:t>
      </w:r>
      <w:r w:rsidR="009463C7">
        <w:rPr>
          <w:rFonts w:ascii="Arial" w:hAnsi="Arial" w:cs="Arial"/>
          <w:b/>
        </w:rPr>
        <w:t xml:space="preserve"> </w:t>
      </w:r>
      <w:r w:rsidR="009463C7">
        <w:rPr>
          <w:rFonts w:ascii="Arial" w:hAnsi="Arial" w:cs="Arial"/>
          <w:bCs/>
          <w:i/>
          <w:iCs/>
        </w:rPr>
        <w:t xml:space="preserve">“Bruce has been involved with Healx as a scientific advisor </w:t>
      </w:r>
      <w:r w:rsidR="00361C19">
        <w:rPr>
          <w:rFonts w:ascii="Arial" w:hAnsi="Arial" w:cs="Arial"/>
          <w:bCs/>
          <w:i/>
          <w:iCs/>
        </w:rPr>
        <w:t>since the early stages</w:t>
      </w:r>
      <w:r w:rsidR="00CB3E91">
        <w:rPr>
          <w:rFonts w:ascii="Arial" w:hAnsi="Arial" w:cs="Arial"/>
          <w:bCs/>
          <w:i/>
          <w:iCs/>
        </w:rPr>
        <w:t xml:space="preserve">. He </w:t>
      </w:r>
      <w:r w:rsidR="009463C7">
        <w:rPr>
          <w:rFonts w:ascii="Arial" w:hAnsi="Arial" w:cs="Arial"/>
          <w:bCs/>
          <w:i/>
          <w:iCs/>
        </w:rPr>
        <w:t xml:space="preserve">has </w:t>
      </w:r>
      <w:r w:rsidR="00CB3E91">
        <w:rPr>
          <w:rFonts w:ascii="Arial" w:hAnsi="Arial" w:cs="Arial"/>
          <w:bCs/>
          <w:i/>
          <w:iCs/>
        </w:rPr>
        <w:t>witnessed</w:t>
      </w:r>
      <w:r w:rsidR="009463C7">
        <w:rPr>
          <w:rFonts w:ascii="Arial" w:hAnsi="Arial" w:cs="Arial"/>
          <w:bCs/>
          <w:i/>
          <w:iCs/>
        </w:rPr>
        <w:t xml:space="preserve"> </w:t>
      </w:r>
      <w:r w:rsidR="00CB3E91">
        <w:rPr>
          <w:rFonts w:ascii="Arial" w:hAnsi="Arial" w:cs="Arial"/>
          <w:bCs/>
          <w:i/>
          <w:iCs/>
        </w:rPr>
        <w:t xml:space="preserve">our progress </w:t>
      </w:r>
      <w:r w:rsidR="009463C7">
        <w:rPr>
          <w:rFonts w:ascii="Arial" w:hAnsi="Arial" w:cs="Arial"/>
          <w:bCs/>
          <w:i/>
          <w:iCs/>
        </w:rPr>
        <w:t xml:space="preserve">as we </w:t>
      </w:r>
      <w:r w:rsidR="00CB3E91">
        <w:rPr>
          <w:rFonts w:ascii="Arial" w:hAnsi="Arial" w:cs="Arial"/>
          <w:bCs/>
          <w:i/>
          <w:iCs/>
        </w:rPr>
        <w:t xml:space="preserve">built up our knowledge base and generated a robust pipeline of rare disease assets across a number of therapeutic areas. </w:t>
      </w:r>
      <w:r w:rsidR="009463C7">
        <w:rPr>
          <w:rFonts w:ascii="Arial" w:hAnsi="Arial" w:cs="Arial"/>
          <w:bCs/>
          <w:i/>
          <w:iCs/>
        </w:rPr>
        <w:t xml:space="preserve">His values absolutely align with our </w:t>
      </w:r>
      <w:r w:rsidR="00DE5921">
        <w:rPr>
          <w:rFonts w:ascii="Arial" w:hAnsi="Arial" w:cs="Arial"/>
          <w:bCs/>
          <w:i/>
          <w:iCs/>
        </w:rPr>
        <w:t xml:space="preserve">patient-first </w:t>
      </w:r>
      <w:r w:rsidR="005D11A4">
        <w:rPr>
          <w:rFonts w:ascii="Arial" w:hAnsi="Arial" w:cs="Arial"/>
          <w:bCs/>
          <w:i/>
          <w:iCs/>
        </w:rPr>
        <w:t>vis</w:t>
      </w:r>
      <w:r w:rsidR="009463C7">
        <w:rPr>
          <w:rFonts w:ascii="Arial" w:hAnsi="Arial" w:cs="Arial"/>
          <w:bCs/>
          <w:i/>
          <w:iCs/>
        </w:rPr>
        <w:t>ion to</w:t>
      </w:r>
      <w:r w:rsidR="00CB3E91">
        <w:rPr>
          <w:rFonts w:ascii="Arial" w:hAnsi="Arial" w:cs="Arial"/>
          <w:bCs/>
          <w:i/>
          <w:iCs/>
        </w:rPr>
        <w:t xml:space="preserve"> provide affordable, effective treatments to as many rare disease patients as possible.</w:t>
      </w:r>
    </w:p>
    <w:p w14:paraId="206B0975" w14:textId="40DD51CD" w:rsidR="002D488C" w:rsidRDefault="00A3086E" w:rsidP="00C34B5B">
      <w:pPr>
        <w:spacing w:after="120" w:line="264" w:lineRule="auto"/>
        <w:rPr>
          <w:rFonts w:ascii="Arial" w:hAnsi="Arial" w:cs="Arial"/>
          <w:bCs/>
        </w:rPr>
      </w:pPr>
      <w:r>
        <w:rPr>
          <w:rFonts w:ascii="Arial" w:hAnsi="Arial" w:cs="Arial"/>
          <w:bCs/>
          <w:i/>
          <w:iCs/>
        </w:rPr>
        <w:t>“</w:t>
      </w:r>
      <w:r w:rsidR="00777DCC">
        <w:rPr>
          <w:rFonts w:ascii="Arial" w:hAnsi="Arial" w:cs="Arial"/>
          <w:bCs/>
          <w:i/>
          <w:iCs/>
        </w:rPr>
        <w:t xml:space="preserve">We are also excited about our </w:t>
      </w:r>
      <w:r w:rsidR="009C6FF4">
        <w:rPr>
          <w:rFonts w:ascii="Arial" w:hAnsi="Arial" w:cs="Arial"/>
          <w:bCs/>
          <w:i/>
          <w:iCs/>
        </w:rPr>
        <w:t xml:space="preserve">innovative RTA </w:t>
      </w:r>
      <w:r w:rsidR="00777DCC">
        <w:rPr>
          <w:rFonts w:ascii="Arial" w:hAnsi="Arial" w:cs="Arial"/>
          <w:bCs/>
          <w:i/>
          <w:iCs/>
        </w:rPr>
        <w:t>programme, headed up by Bruce, which will allow close collaboration with those who probably know the most about rare diseases - patient groups</w:t>
      </w:r>
      <w:r w:rsidR="00B674EE">
        <w:rPr>
          <w:rFonts w:ascii="Arial" w:hAnsi="Arial" w:cs="Arial"/>
          <w:bCs/>
          <w:i/>
          <w:iCs/>
        </w:rPr>
        <w:t>.</w:t>
      </w:r>
      <w:r w:rsidR="00CB3E91">
        <w:rPr>
          <w:rFonts w:ascii="Arial" w:hAnsi="Arial" w:cs="Arial"/>
          <w:bCs/>
          <w:i/>
          <w:iCs/>
        </w:rPr>
        <w:t>”</w:t>
      </w:r>
    </w:p>
    <w:p w14:paraId="45568FD1" w14:textId="77777777" w:rsidR="00844CDC" w:rsidRPr="00C7750C" w:rsidRDefault="00844CDC" w:rsidP="00844CDC">
      <w:pPr>
        <w:spacing w:after="120" w:line="264" w:lineRule="auto"/>
        <w:jc w:val="center"/>
        <w:rPr>
          <w:rFonts w:ascii="Arial" w:hAnsi="Arial" w:cs="Arial"/>
        </w:rPr>
      </w:pPr>
      <w:r w:rsidRPr="00C7750C">
        <w:rPr>
          <w:rFonts w:ascii="Arial" w:hAnsi="Arial" w:cs="Arial"/>
        </w:rPr>
        <w:t>- ENDS -</w:t>
      </w:r>
    </w:p>
    <w:p w14:paraId="24D81540" w14:textId="77777777" w:rsidR="002D488C" w:rsidRDefault="002D488C" w:rsidP="004800B6">
      <w:pPr>
        <w:spacing w:after="120" w:line="264" w:lineRule="auto"/>
        <w:rPr>
          <w:rFonts w:ascii="Arial" w:hAnsi="Arial" w:cs="Arial"/>
          <w:b/>
        </w:rPr>
      </w:pPr>
    </w:p>
    <w:p w14:paraId="10B4074D" w14:textId="77777777" w:rsidR="00B45D51" w:rsidRDefault="00B45D51" w:rsidP="004800B6">
      <w:pPr>
        <w:spacing w:after="120" w:line="264" w:lineRule="auto"/>
        <w:rPr>
          <w:rFonts w:ascii="Arial" w:hAnsi="Arial" w:cs="Arial"/>
          <w:b/>
        </w:rPr>
      </w:pPr>
      <w:r>
        <w:rPr>
          <w:rFonts w:ascii="Arial" w:hAnsi="Arial" w:cs="Arial"/>
          <w:b/>
        </w:rPr>
        <w:t>About Dr Bruce Bloom</w:t>
      </w:r>
    </w:p>
    <w:p w14:paraId="6588E0A6" w14:textId="733FA3F9" w:rsidR="00B45D51" w:rsidRDefault="00B45D51" w:rsidP="00B45D51">
      <w:pPr>
        <w:spacing w:after="120" w:line="264" w:lineRule="auto"/>
        <w:rPr>
          <w:rFonts w:ascii="Arial" w:hAnsi="Arial" w:cs="Arial"/>
          <w:bCs/>
        </w:rPr>
      </w:pPr>
      <w:r>
        <w:rPr>
          <w:rFonts w:ascii="Arial" w:hAnsi="Arial" w:cs="Arial"/>
          <w:bCs/>
        </w:rPr>
        <w:t xml:space="preserve">Dr </w:t>
      </w:r>
      <w:r w:rsidR="004D42FE">
        <w:rPr>
          <w:rFonts w:ascii="Arial" w:hAnsi="Arial" w:cs="Arial"/>
          <w:bCs/>
        </w:rPr>
        <w:t xml:space="preserve">Bruce </w:t>
      </w:r>
      <w:r>
        <w:rPr>
          <w:rFonts w:ascii="Arial" w:hAnsi="Arial" w:cs="Arial"/>
          <w:bCs/>
        </w:rPr>
        <w:t xml:space="preserve">Bloom </w:t>
      </w:r>
      <w:r w:rsidR="005462D7">
        <w:rPr>
          <w:rFonts w:ascii="Arial" w:hAnsi="Arial" w:cs="Arial"/>
          <w:bCs/>
        </w:rPr>
        <w:t>founded Cures Within Reach</w:t>
      </w:r>
      <w:r w:rsidR="00074FD0">
        <w:rPr>
          <w:rFonts w:ascii="Arial" w:hAnsi="Arial" w:cs="Arial"/>
          <w:bCs/>
        </w:rPr>
        <w:t xml:space="preserve"> (CWR)</w:t>
      </w:r>
      <w:r w:rsidR="005462D7">
        <w:rPr>
          <w:rFonts w:ascii="Arial" w:hAnsi="Arial" w:cs="Arial"/>
          <w:bCs/>
        </w:rPr>
        <w:t xml:space="preserve"> in 2005</w:t>
      </w:r>
      <w:r w:rsidR="00074FD0">
        <w:rPr>
          <w:rFonts w:ascii="Arial" w:hAnsi="Arial" w:cs="Arial"/>
          <w:bCs/>
        </w:rPr>
        <w:t xml:space="preserve"> and became </w:t>
      </w:r>
      <w:r w:rsidR="00E42AF6">
        <w:rPr>
          <w:rFonts w:ascii="Arial" w:hAnsi="Arial" w:cs="Arial"/>
          <w:bCs/>
        </w:rPr>
        <w:t xml:space="preserve">its </w:t>
      </w:r>
      <w:r w:rsidR="00074FD0">
        <w:rPr>
          <w:rFonts w:ascii="Arial" w:hAnsi="Arial" w:cs="Arial"/>
          <w:bCs/>
        </w:rPr>
        <w:t>CEO in 2017</w:t>
      </w:r>
      <w:r w:rsidR="005462D7">
        <w:rPr>
          <w:rFonts w:ascii="Arial" w:hAnsi="Arial" w:cs="Arial"/>
          <w:bCs/>
        </w:rPr>
        <w:t xml:space="preserve">. </w:t>
      </w:r>
      <w:r w:rsidR="00074FD0">
        <w:rPr>
          <w:rFonts w:ascii="Arial" w:hAnsi="Arial" w:cs="Arial"/>
          <w:bCs/>
        </w:rPr>
        <w:t>The</w:t>
      </w:r>
      <w:r w:rsidRPr="00B45D51">
        <w:rPr>
          <w:rFonts w:ascii="Arial" w:hAnsi="Arial" w:cs="Arial"/>
          <w:bCs/>
        </w:rPr>
        <w:t xml:space="preserve"> non-profit </w:t>
      </w:r>
      <w:r w:rsidR="00E42AF6">
        <w:rPr>
          <w:rFonts w:ascii="Arial" w:hAnsi="Arial" w:cs="Arial"/>
          <w:bCs/>
        </w:rPr>
        <w:t xml:space="preserve">organisation </w:t>
      </w:r>
      <w:r w:rsidRPr="00B45D51">
        <w:rPr>
          <w:rFonts w:ascii="Arial" w:hAnsi="Arial" w:cs="Arial"/>
          <w:bCs/>
        </w:rPr>
        <w:t xml:space="preserve">facilitates collaborations between researchers, funders and biotech companies in order to initiate repurposing projects. </w:t>
      </w:r>
    </w:p>
    <w:p w14:paraId="6B82894E" w14:textId="64CB6764" w:rsidR="003B6B2C" w:rsidRPr="00B45D51" w:rsidRDefault="003B6B2C" w:rsidP="00B45D51">
      <w:pPr>
        <w:spacing w:after="120" w:line="264" w:lineRule="auto"/>
        <w:rPr>
          <w:rFonts w:ascii="Arial" w:hAnsi="Arial" w:cs="Arial"/>
          <w:bCs/>
        </w:rPr>
      </w:pPr>
      <w:r>
        <w:rPr>
          <w:rFonts w:ascii="Arial" w:hAnsi="Arial" w:cs="Arial"/>
          <w:bCs/>
        </w:rPr>
        <w:t xml:space="preserve">Dr Bloom has been a Science Advisor at </w:t>
      </w:r>
      <w:r w:rsidR="00574179">
        <w:rPr>
          <w:rFonts w:ascii="Arial" w:hAnsi="Arial" w:cs="Arial"/>
          <w:bCs/>
        </w:rPr>
        <w:t xml:space="preserve">the </w:t>
      </w:r>
      <w:r>
        <w:rPr>
          <w:rFonts w:ascii="Arial" w:hAnsi="Arial" w:cs="Arial"/>
          <w:bCs/>
        </w:rPr>
        <w:t xml:space="preserve">rare </w:t>
      </w:r>
      <w:proofErr w:type="gramStart"/>
      <w:r>
        <w:rPr>
          <w:rFonts w:ascii="Arial" w:hAnsi="Arial" w:cs="Arial"/>
          <w:bCs/>
        </w:rPr>
        <w:t>diseases</w:t>
      </w:r>
      <w:proofErr w:type="gramEnd"/>
      <w:r>
        <w:rPr>
          <w:rFonts w:ascii="Arial" w:hAnsi="Arial" w:cs="Arial"/>
          <w:bCs/>
        </w:rPr>
        <w:t xml:space="preserve"> charity, </w:t>
      </w:r>
      <w:proofErr w:type="spellStart"/>
      <w:r>
        <w:rPr>
          <w:rFonts w:ascii="Arial" w:hAnsi="Arial" w:cs="Arial"/>
          <w:bCs/>
        </w:rPr>
        <w:t>Findacure</w:t>
      </w:r>
      <w:proofErr w:type="spellEnd"/>
      <w:r>
        <w:rPr>
          <w:rFonts w:ascii="Arial" w:hAnsi="Arial" w:cs="Arial"/>
          <w:bCs/>
        </w:rPr>
        <w:t xml:space="preserve">, and an Ashoka Fellow since 2009. </w:t>
      </w:r>
    </w:p>
    <w:p w14:paraId="439895AC" w14:textId="65DCE0F9" w:rsidR="003B6B2C" w:rsidRDefault="003B6B2C" w:rsidP="00B45D51">
      <w:pPr>
        <w:spacing w:after="120" w:line="264" w:lineRule="auto"/>
        <w:rPr>
          <w:rFonts w:ascii="Arial" w:hAnsi="Arial" w:cs="Arial"/>
          <w:bCs/>
        </w:rPr>
      </w:pPr>
      <w:r>
        <w:rPr>
          <w:rFonts w:ascii="Arial" w:hAnsi="Arial" w:cs="Arial"/>
          <w:bCs/>
        </w:rPr>
        <w:t xml:space="preserve">Prior to CWR, </w:t>
      </w:r>
      <w:r w:rsidR="007809FD">
        <w:rPr>
          <w:rFonts w:ascii="Arial" w:hAnsi="Arial" w:cs="Arial"/>
          <w:bCs/>
        </w:rPr>
        <w:t>he</w:t>
      </w:r>
      <w:r>
        <w:rPr>
          <w:rFonts w:ascii="Arial" w:hAnsi="Arial" w:cs="Arial"/>
          <w:bCs/>
        </w:rPr>
        <w:t xml:space="preserve"> was President and CSO at Goldman Philant</w:t>
      </w:r>
      <w:r w:rsidR="004F0646">
        <w:rPr>
          <w:rFonts w:ascii="Arial" w:hAnsi="Arial" w:cs="Arial"/>
          <w:bCs/>
        </w:rPr>
        <w:t>h</w:t>
      </w:r>
      <w:r>
        <w:rPr>
          <w:rFonts w:ascii="Arial" w:hAnsi="Arial" w:cs="Arial"/>
          <w:bCs/>
        </w:rPr>
        <w:t>ropic Partnerships, as well as serv</w:t>
      </w:r>
      <w:r w:rsidR="005A0FEA">
        <w:rPr>
          <w:rFonts w:ascii="Arial" w:hAnsi="Arial" w:cs="Arial"/>
          <w:bCs/>
        </w:rPr>
        <w:t>ing</w:t>
      </w:r>
      <w:r>
        <w:rPr>
          <w:rFonts w:ascii="Arial" w:hAnsi="Arial" w:cs="Arial"/>
          <w:bCs/>
        </w:rPr>
        <w:t xml:space="preserve"> on </w:t>
      </w:r>
      <w:r w:rsidR="00574179">
        <w:rPr>
          <w:rFonts w:ascii="Arial" w:hAnsi="Arial" w:cs="Arial"/>
          <w:bCs/>
        </w:rPr>
        <w:t xml:space="preserve">a wide variety of medical research boards in the US and </w:t>
      </w:r>
      <w:r w:rsidR="004F0646">
        <w:rPr>
          <w:rFonts w:ascii="Arial" w:hAnsi="Arial" w:cs="Arial"/>
          <w:bCs/>
        </w:rPr>
        <w:t>other countries</w:t>
      </w:r>
      <w:r>
        <w:rPr>
          <w:rFonts w:ascii="Arial" w:hAnsi="Arial" w:cs="Arial"/>
          <w:bCs/>
        </w:rPr>
        <w:t xml:space="preserve">. </w:t>
      </w:r>
    </w:p>
    <w:p w14:paraId="79DB70D9" w14:textId="684BBB1F" w:rsidR="00B45D51" w:rsidRPr="00B45D51" w:rsidRDefault="00B45D51" w:rsidP="00B45D51">
      <w:pPr>
        <w:spacing w:after="120" w:line="264" w:lineRule="auto"/>
        <w:rPr>
          <w:rFonts w:ascii="Arial" w:hAnsi="Arial" w:cs="Arial"/>
          <w:bCs/>
        </w:rPr>
      </w:pPr>
      <w:r w:rsidRPr="00B45D51">
        <w:rPr>
          <w:rFonts w:ascii="Arial" w:hAnsi="Arial" w:cs="Arial"/>
          <w:bCs/>
        </w:rPr>
        <w:t xml:space="preserve">Dr Bloom holds a Juris Doctor of Law degree from the Illinois Institute of Technology, a Doctor of Dental Surgery degree from the University of Illinois at Chicago and a joint biology degree from the University of Illinois at Urbana-Champaign and University of Stirling. </w:t>
      </w:r>
    </w:p>
    <w:p w14:paraId="72852F56" w14:textId="77777777" w:rsidR="00B45D51" w:rsidRDefault="00B45D51" w:rsidP="004800B6">
      <w:pPr>
        <w:spacing w:after="120" w:line="264" w:lineRule="auto"/>
        <w:rPr>
          <w:rFonts w:ascii="Arial" w:hAnsi="Arial" w:cs="Arial"/>
          <w:b/>
        </w:rPr>
      </w:pPr>
    </w:p>
    <w:p w14:paraId="7A75F5D8" w14:textId="77777777" w:rsidR="004800B6" w:rsidRPr="004800B6" w:rsidRDefault="004800B6" w:rsidP="004800B6">
      <w:pPr>
        <w:spacing w:after="120" w:line="264" w:lineRule="auto"/>
        <w:rPr>
          <w:rFonts w:ascii="Arial" w:hAnsi="Arial" w:cs="Arial"/>
          <w:b/>
        </w:rPr>
      </w:pPr>
      <w:r w:rsidRPr="004800B6">
        <w:rPr>
          <w:rFonts w:ascii="Arial" w:hAnsi="Arial" w:cs="Arial"/>
          <w:b/>
        </w:rPr>
        <w:t>About Healx</w:t>
      </w:r>
    </w:p>
    <w:p w14:paraId="1A654633" w14:textId="77777777" w:rsidR="004800B6" w:rsidRDefault="004800B6" w:rsidP="004800B6">
      <w:pPr>
        <w:spacing w:after="120" w:line="264" w:lineRule="auto"/>
        <w:rPr>
          <w:rFonts w:ascii="Arial" w:hAnsi="Arial" w:cs="Arial"/>
          <w:bCs/>
        </w:rPr>
      </w:pPr>
      <w:r w:rsidRPr="0031702E">
        <w:rPr>
          <w:rFonts w:ascii="Arial" w:hAnsi="Arial" w:cs="Arial"/>
          <w:bCs/>
        </w:rPr>
        <w:t xml:space="preserve">Healx is an AI-powered and patient-inspired technology company, accelerating the discovery and development of rare disease treatments. Their AI drug discovery platform leverages public and proprietary biomedical data and features the world’s leading knowledge graph for rare diseases. Combining their technology with patient insight and drug discovery expertise, </w:t>
      </w:r>
      <w:proofErr w:type="spellStart"/>
      <w:r w:rsidRPr="0031702E">
        <w:rPr>
          <w:rFonts w:ascii="Arial" w:hAnsi="Arial" w:cs="Arial"/>
          <w:bCs/>
        </w:rPr>
        <w:t>Healx’s</w:t>
      </w:r>
      <w:proofErr w:type="spellEnd"/>
      <w:r w:rsidRPr="0031702E">
        <w:rPr>
          <w:rFonts w:ascii="Arial" w:hAnsi="Arial" w:cs="Arial"/>
          <w:bCs/>
        </w:rPr>
        <w:t xml:space="preserve"> mission is to advance 100 rare disease treatments towards the clinic by 2025.</w:t>
      </w:r>
    </w:p>
    <w:p w14:paraId="3A42C734" w14:textId="77777777" w:rsidR="007305E1" w:rsidRPr="0012457D" w:rsidRDefault="007305E1" w:rsidP="007305E1">
      <w:pPr>
        <w:spacing w:after="120" w:line="264" w:lineRule="auto"/>
        <w:rPr>
          <w:rFonts w:ascii="Arial" w:hAnsi="Arial" w:cs="Arial"/>
        </w:rPr>
      </w:pPr>
      <w:r>
        <w:rPr>
          <w:rFonts w:ascii="Arial" w:hAnsi="Arial" w:cs="Arial"/>
        </w:rPr>
        <w:lastRenderedPageBreak/>
        <w:t xml:space="preserve">For more information, please </w:t>
      </w:r>
      <w:r w:rsidRPr="0012457D">
        <w:rPr>
          <w:rFonts w:ascii="Arial" w:hAnsi="Arial" w:cs="Arial"/>
        </w:rPr>
        <w:t xml:space="preserve">visit </w:t>
      </w:r>
      <w:hyperlink r:id="rId10" w:history="1">
        <w:r w:rsidRPr="00DB7608">
          <w:rPr>
            <w:rStyle w:val="Hyperlink"/>
            <w:rFonts w:ascii="Arial" w:hAnsi="Arial" w:cs="Arial"/>
          </w:rPr>
          <w:t>healx.io</w:t>
        </w:r>
      </w:hyperlink>
      <w:r w:rsidRPr="0012457D">
        <w:rPr>
          <w:rFonts w:ascii="Arial" w:hAnsi="Arial" w:cs="Arial"/>
        </w:rPr>
        <w:t xml:space="preserve"> </w:t>
      </w:r>
      <w:r>
        <w:rPr>
          <w:rFonts w:ascii="Arial" w:hAnsi="Arial" w:cs="Arial"/>
        </w:rPr>
        <w:t xml:space="preserve">and connect us with us on Twitter </w:t>
      </w:r>
      <w:hyperlink r:id="rId11" w:history="1">
        <w:r w:rsidRPr="009174DA">
          <w:rPr>
            <w:rStyle w:val="Hyperlink"/>
            <w:rFonts w:ascii="Arial" w:hAnsi="Arial" w:cs="Arial"/>
          </w:rPr>
          <w:t>@</w:t>
        </w:r>
        <w:proofErr w:type="spellStart"/>
        <w:r w:rsidRPr="009174DA">
          <w:rPr>
            <w:rStyle w:val="Hyperlink"/>
            <w:rFonts w:ascii="Arial" w:hAnsi="Arial" w:cs="Arial"/>
          </w:rPr>
          <w:t>healx</w:t>
        </w:r>
        <w:proofErr w:type="spellEnd"/>
      </w:hyperlink>
      <w:r>
        <w:rPr>
          <w:rFonts w:ascii="Arial" w:hAnsi="Arial" w:cs="Arial"/>
        </w:rPr>
        <w:t>.</w:t>
      </w:r>
    </w:p>
    <w:p w14:paraId="2EE0E3F8" w14:textId="77777777" w:rsidR="007305E1" w:rsidRPr="0031702E" w:rsidRDefault="007305E1" w:rsidP="004800B6">
      <w:pPr>
        <w:spacing w:after="120" w:line="264" w:lineRule="auto"/>
        <w:rPr>
          <w:rFonts w:ascii="Arial" w:hAnsi="Arial" w:cs="Arial"/>
          <w:bCs/>
        </w:rPr>
      </w:pPr>
    </w:p>
    <w:p w14:paraId="04965EEA" w14:textId="77777777" w:rsidR="004800B6" w:rsidRPr="004800B6" w:rsidRDefault="004800B6" w:rsidP="004800B6">
      <w:pPr>
        <w:spacing w:after="120" w:line="264" w:lineRule="auto"/>
        <w:rPr>
          <w:rFonts w:ascii="Arial" w:hAnsi="Arial" w:cs="Arial"/>
          <w:b/>
        </w:rPr>
      </w:pPr>
      <w:r w:rsidRPr="004800B6">
        <w:rPr>
          <w:rFonts w:ascii="Arial" w:hAnsi="Arial" w:cs="Arial"/>
          <w:b/>
        </w:rPr>
        <w:t xml:space="preserve">About </w:t>
      </w:r>
      <w:proofErr w:type="spellStart"/>
      <w:r w:rsidRPr="004800B6">
        <w:rPr>
          <w:rFonts w:ascii="Arial" w:hAnsi="Arial" w:cs="Arial"/>
          <w:b/>
        </w:rPr>
        <w:t>Healx</w:t>
      </w:r>
      <w:r w:rsidR="00707447">
        <w:rPr>
          <w:rFonts w:ascii="Arial" w:hAnsi="Arial" w:cs="Arial"/>
          <w:b/>
        </w:rPr>
        <w:t>’s</w:t>
      </w:r>
      <w:proofErr w:type="spellEnd"/>
      <w:r w:rsidRPr="004800B6">
        <w:rPr>
          <w:rFonts w:ascii="Arial" w:hAnsi="Arial" w:cs="Arial"/>
          <w:b/>
        </w:rPr>
        <w:t xml:space="preserve"> Rare Treatment Accelerator</w:t>
      </w:r>
    </w:p>
    <w:p w14:paraId="40591850" w14:textId="4402F59B" w:rsidR="00DA3085" w:rsidRPr="00A52408" w:rsidRDefault="007F4089" w:rsidP="00844CDC">
      <w:pPr>
        <w:spacing w:after="120" w:line="264" w:lineRule="auto"/>
        <w:rPr>
          <w:rFonts w:ascii="Arial" w:hAnsi="Arial" w:cs="Arial"/>
          <w:bCs/>
        </w:rPr>
      </w:pPr>
      <w:r w:rsidRPr="00DA3085">
        <w:rPr>
          <w:rFonts w:ascii="Arial" w:hAnsi="Arial" w:cs="Arial"/>
          <w:bCs/>
        </w:rPr>
        <w:t xml:space="preserve">The </w:t>
      </w:r>
      <w:r w:rsidR="004800B6" w:rsidRPr="00DA3085">
        <w:rPr>
          <w:rFonts w:ascii="Arial" w:hAnsi="Arial" w:cs="Arial"/>
          <w:bCs/>
        </w:rPr>
        <w:t xml:space="preserve">Rare Treatment Accelerator </w:t>
      </w:r>
      <w:r w:rsidR="00E42AF6" w:rsidRPr="00DA3085">
        <w:rPr>
          <w:rFonts w:ascii="Arial" w:hAnsi="Arial" w:cs="Arial"/>
          <w:bCs/>
        </w:rPr>
        <w:t xml:space="preserve">(RTA) </w:t>
      </w:r>
      <w:r w:rsidR="004800B6" w:rsidRPr="00DA3085">
        <w:rPr>
          <w:rFonts w:ascii="Arial" w:hAnsi="Arial" w:cs="Arial"/>
          <w:bCs/>
        </w:rPr>
        <w:t xml:space="preserve">is a </w:t>
      </w:r>
      <w:r w:rsidR="00DA3085">
        <w:rPr>
          <w:rFonts w:ascii="Arial" w:hAnsi="Arial" w:cs="Arial"/>
          <w:bCs/>
        </w:rPr>
        <w:t>partnering</w:t>
      </w:r>
      <w:r w:rsidR="00DA3085" w:rsidRPr="00DA3085">
        <w:rPr>
          <w:rFonts w:ascii="Arial" w:hAnsi="Arial" w:cs="Arial"/>
          <w:bCs/>
        </w:rPr>
        <w:t xml:space="preserve"> </w:t>
      </w:r>
      <w:r w:rsidR="004800B6" w:rsidRPr="00DA3085">
        <w:rPr>
          <w:rFonts w:ascii="Arial" w:hAnsi="Arial" w:cs="Arial"/>
          <w:bCs/>
        </w:rPr>
        <w:t xml:space="preserve">programme </w:t>
      </w:r>
      <w:r w:rsidR="00CB5B9E" w:rsidRPr="00DA3085">
        <w:rPr>
          <w:rFonts w:ascii="Arial" w:hAnsi="Arial" w:cs="Arial"/>
          <w:bCs/>
        </w:rPr>
        <w:t xml:space="preserve">that offers </w:t>
      </w:r>
      <w:r w:rsidR="004800B6" w:rsidRPr="00DA3085">
        <w:rPr>
          <w:rFonts w:ascii="Arial" w:hAnsi="Arial" w:cs="Arial"/>
          <w:bCs/>
        </w:rPr>
        <w:t xml:space="preserve">rare disease patient groups and </w:t>
      </w:r>
      <w:r w:rsidR="00DA3085">
        <w:rPr>
          <w:rFonts w:ascii="Arial" w:hAnsi="Arial" w:cs="Arial"/>
          <w:bCs/>
        </w:rPr>
        <w:t>Healx</w:t>
      </w:r>
      <w:r w:rsidR="00DA3085" w:rsidRPr="00DA3085">
        <w:rPr>
          <w:rFonts w:ascii="Arial" w:hAnsi="Arial" w:cs="Arial"/>
          <w:bCs/>
        </w:rPr>
        <w:t xml:space="preserve"> </w:t>
      </w:r>
      <w:r w:rsidR="00CB5B9E" w:rsidRPr="00DA3085">
        <w:rPr>
          <w:rFonts w:ascii="Arial" w:hAnsi="Arial" w:cs="Arial"/>
          <w:bCs/>
        </w:rPr>
        <w:t xml:space="preserve">the opportunity to work </w:t>
      </w:r>
      <w:r w:rsidR="00DA3085">
        <w:rPr>
          <w:rFonts w:ascii="Arial" w:hAnsi="Arial" w:cs="Arial"/>
          <w:bCs/>
        </w:rPr>
        <w:t>together</w:t>
      </w:r>
      <w:r w:rsidR="00CB5B9E" w:rsidRPr="00DA3085">
        <w:rPr>
          <w:rFonts w:ascii="Arial" w:hAnsi="Arial" w:cs="Arial"/>
          <w:bCs/>
        </w:rPr>
        <w:t xml:space="preserve"> to </w:t>
      </w:r>
      <w:r w:rsidR="00DA3085">
        <w:rPr>
          <w:rFonts w:ascii="Arial" w:hAnsi="Arial" w:cs="Arial"/>
          <w:bCs/>
        </w:rPr>
        <w:t>quickly discover and develop repurposed</w:t>
      </w:r>
      <w:r w:rsidR="00DA3085" w:rsidRPr="00DA3085">
        <w:rPr>
          <w:rFonts w:ascii="Arial" w:hAnsi="Arial" w:cs="Arial"/>
          <w:bCs/>
        </w:rPr>
        <w:t xml:space="preserve"> </w:t>
      </w:r>
      <w:r w:rsidR="00CB5B9E" w:rsidRPr="00DA3085">
        <w:rPr>
          <w:rFonts w:ascii="Arial" w:hAnsi="Arial" w:cs="Arial"/>
          <w:bCs/>
        </w:rPr>
        <w:t>treatments for rare diseases</w:t>
      </w:r>
      <w:r w:rsidR="00DA3085">
        <w:rPr>
          <w:rFonts w:ascii="Arial" w:hAnsi="Arial" w:cs="Arial"/>
          <w:bCs/>
        </w:rPr>
        <w:t xml:space="preserve"> using artificial intelligence (AI)</w:t>
      </w:r>
      <w:r w:rsidR="004800B6" w:rsidRPr="00DA3085">
        <w:rPr>
          <w:rFonts w:ascii="Arial" w:hAnsi="Arial" w:cs="Arial"/>
          <w:bCs/>
        </w:rPr>
        <w:t xml:space="preserve">. </w:t>
      </w:r>
      <w:r w:rsidR="00CB5B9E" w:rsidRPr="00DA3085">
        <w:rPr>
          <w:rFonts w:ascii="Arial" w:hAnsi="Arial" w:cs="Arial"/>
          <w:bCs/>
        </w:rPr>
        <w:t xml:space="preserve">Healx and selected </w:t>
      </w:r>
      <w:r w:rsidR="00DA3085">
        <w:rPr>
          <w:rFonts w:ascii="Arial" w:hAnsi="Arial" w:cs="Arial"/>
          <w:bCs/>
        </w:rPr>
        <w:t>applicants</w:t>
      </w:r>
      <w:r w:rsidR="00DA3085" w:rsidRPr="00DA3085">
        <w:rPr>
          <w:rFonts w:ascii="Arial" w:hAnsi="Arial" w:cs="Arial"/>
          <w:bCs/>
        </w:rPr>
        <w:t xml:space="preserve"> </w:t>
      </w:r>
      <w:r w:rsidR="00CB5B9E" w:rsidRPr="00DA3085">
        <w:rPr>
          <w:rFonts w:ascii="Arial" w:hAnsi="Arial" w:cs="Arial"/>
          <w:bCs/>
        </w:rPr>
        <w:t xml:space="preserve">will </w:t>
      </w:r>
      <w:r w:rsidR="004800B6" w:rsidRPr="00DA3085">
        <w:rPr>
          <w:rFonts w:ascii="Arial" w:hAnsi="Arial" w:cs="Arial"/>
          <w:bCs/>
        </w:rPr>
        <w:t xml:space="preserve">combine </w:t>
      </w:r>
      <w:r w:rsidR="00CB5B9E" w:rsidRPr="00DA3085">
        <w:rPr>
          <w:rFonts w:ascii="Arial" w:hAnsi="Arial" w:cs="Arial"/>
          <w:bCs/>
        </w:rPr>
        <w:t xml:space="preserve">their AI </w:t>
      </w:r>
      <w:r w:rsidR="00DA3085">
        <w:rPr>
          <w:rFonts w:ascii="Arial" w:hAnsi="Arial" w:cs="Arial"/>
          <w:bCs/>
        </w:rPr>
        <w:t>technology, data,</w:t>
      </w:r>
      <w:r w:rsidR="00CB5B9E" w:rsidRPr="00DA3085">
        <w:rPr>
          <w:rFonts w:ascii="Arial" w:hAnsi="Arial" w:cs="Arial"/>
          <w:bCs/>
        </w:rPr>
        <w:t xml:space="preserve"> disease</w:t>
      </w:r>
      <w:r w:rsidR="00DA3085">
        <w:rPr>
          <w:rFonts w:ascii="Arial" w:hAnsi="Arial" w:cs="Arial"/>
          <w:bCs/>
        </w:rPr>
        <w:t xml:space="preserve"> and drug discovery</w:t>
      </w:r>
      <w:r w:rsidR="00CB5B9E" w:rsidRPr="00DA3085">
        <w:rPr>
          <w:rFonts w:ascii="Arial" w:hAnsi="Arial" w:cs="Arial"/>
          <w:bCs/>
        </w:rPr>
        <w:t xml:space="preserve"> expertise to </w:t>
      </w:r>
      <w:r w:rsidR="00DA3085">
        <w:rPr>
          <w:rFonts w:ascii="Arial" w:hAnsi="Arial" w:cs="Arial"/>
          <w:bCs/>
        </w:rPr>
        <w:t>develop</w:t>
      </w:r>
      <w:r w:rsidR="00DA3085" w:rsidRPr="00DA3085">
        <w:rPr>
          <w:rFonts w:ascii="Arial" w:hAnsi="Arial" w:cs="Arial"/>
          <w:bCs/>
        </w:rPr>
        <w:t xml:space="preserve"> </w:t>
      </w:r>
      <w:r w:rsidR="004800B6" w:rsidRPr="00DA3085">
        <w:rPr>
          <w:rFonts w:ascii="Arial" w:hAnsi="Arial" w:cs="Arial"/>
          <w:bCs/>
        </w:rPr>
        <w:t>n</w:t>
      </w:r>
      <w:r w:rsidR="00DA3085">
        <w:rPr>
          <w:rFonts w:ascii="Arial" w:hAnsi="Arial" w:cs="Arial"/>
          <w:bCs/>
        </w:rPr>
        <w:t>ovel</w:t>
      </w:r>
      <w:r w:rsidR="004800B6" w:rsidRPr="00DA3085">
        <w:rPr>
          <w:rFonts w:ascii="Arial" w:hAnsi="Arial" w:cs="Arial"/>
          <w:bCs/>
        </w:rPr>
        <w:t xml:space="preserve"> </w:t>
      </w:r>
      <w:r w:rsidR="00574179">
        <w:rPr>
          <w:rFonts w:ascii="Arial" w:hAnsi="Arial" w:cs="Arial"/>
          <w:bCs/>
        </w:rPr>
        <w:t xml:space="preserve">repurposed </w:t>
      </w:r>
      <w:r w:rsidR="00DA3085">
        <w:rPr>
          <w:rFonts w:ascii="Arial" w:hAnsi="Arial" w:cs="Arial"/>
          <w:bCs/>
        </w:rPr>
        <w:t>therapies</w:t>
      </w:r>
      <w:r w:rsidR="00DA3085" w:rsidRPr="00DA3085">
        <w:rPr>
          <w:rFonts w:ascii="Arial" w:hAnsi="Arial" w:cs="Arial"/>
          <w:bCs/>
        </w:rPr>
        <w:t xml:space="preserve"> </w:t>
      </w:r>
      <w:r w:rsidR="004800B6" w:rsidRPr="00DA3085">
        <w:rPr>
          <w:rFonts w:ascii="Arial" w:hAnsi="Arial" w:cs="Arial"/>
          <w:bCs/>
        </w:rPr>
        <w:t xml:space="preserve">and move them towards the clinic within </w:t>
      </w:r>
      <w:r w:rsidR="00DA3085">
        <w:rPr>
          <w:rFonts w:ascii="Arial" w:hAnsi="Arial" w:cs="Arial"/>
          <w:bCs/>
        </w:rPr>
        <w:t xml:space="preserve">an expected timeframe of </w:t>
      </w:r>
      <w:r w:rsidR="004800B6" w:rsidRPr="00DA3085">
        <w:rPr>
          <w:rFonts w:ascii="Arial" w:hAnsi="Arial" w:cs="Arial"/>
          <w:bCs/>
        </w:rPr>
        <w:t>24 months</w:t>
      </w:r>
      <w:r w:rsidR="001C17C9">
        <w:rPr>
          <w:rFonts w:ascii="Arial" w:hAnsi="Arial" w:cs="Arial"/>
          <w:bCs/>
        </w:rPr>
        <w:t xml:space="preserve"> – with Healx contributing up to the value of $1M </w:t>
      </w:r>
      <w:r w:rsidR="008C3B31">
        <w:rPr>
          <w:rFonts w:ascii="Arial" w:hAnsi="Arial" w:cs="Arial"/>
          <w:bCs/>
        </w:rPr>
        <w:t xml:space="preserve">in AI and drug discovery resources </w:t>
      </w:r>
      <w:r w:rsidR="001C17C9">
        <w:rPr>
          <w:rFonts w:ascii="Arial" w:hAnsi="Arial" w:cs="Arial"/>
          <w:bCs/>
        </w:rPr>
        <w:t>per project</w:t>
      </w:r>
      <w:r w:rsidR="004800B6" w:rsidRPr="00DA3085">
        <w:rPr>
          <w:rFonts w:ascii="Arial" w:hAnsi="Arial" w:cs="Arial"/>
          <w:bCs/>
        </w:rPr>
        <w:t>. For more information, please visit:</w:t>
      </w:r>
      <w:r w:rsidR="007305E1" w:rsidRPr="00DA3085">
        <w:rPr>
          <w:rFonts w:ascii="Arial" w:hAnsi="Arial" w:cs="Arial"/>
          <w:bCs/>
        </w:rPr>
        <w:t xml:space="preserve"> </w:t>
      </w:r>
      <w:hyperlink r:id="rId12" w:history="1">
        <w:r w:rsidR="007305E1" w:rsidRPr="00DA3085">
          <w:rPr>
            <w:rStyle w:val="Hyperlink"/>
            <w:rFonts w:ascii="Arial" w:hAnsi="Arial" w:cs="Arial"/>
            <w:bCs/>
          </w:rPr>
          <w:t>healx.io/rare-treatment-accelerator</w:t>
        </w:r>
      </w:hyperlink>
      <w:r w:rsidR="007305E1" w:rsidRPr="00DA3085">
        <w:rPr>
          <w:rFonts w:ascii="Arial" w:hAnsi="Arial" w:cs="Arial"/>
          <w:bCs/>
        </w:rPr>
        <w:t>.</w:t>
      </w:r>
      <w:r w:rsidR="007305E1" w:rsidRPr="007305E1">
        <w:rPr>
          <w:rFonts w:ascii="Arial" w:hAnsi="Arial" w:cs="Arial"/>
          <w:bCs/>
        </w:rPr>
        <w:t xml:space="preserve"> </w:t>
      </w:r>
    </w:p>
    <w:p w14:paraId="512FD26B" w14:textId="77777777" w:rsidR="00E7507B" w:rsidRDefault="00C7750C" w:rsidP="00C7750C">
      <w:pPr>
        <w:spacing w:after="0" w:line="240" w:lineRule="auto"/>
        <w:rPr>
          <w:rFonts w:ascii="Arial" w:hAnsi="Arial" w:cs="Arial"/>
        </w:rPr>
      </w:pPr>
      <w:r>
        <w:rPr>
          <w:rFonts w:ascii="Arial" w:hAnsi="Arial" w:cs="Arial"/>
        </w:rPr>
        <w:br/>
      </w:r>
      <w:r w:rsidR="00844CDC" w:rsidRPr="00C12908">
        <w:rPr>
          <w:rFonts w:ascii="Arial" w:hAnsi="Arial" w:cs="Arial"/>
        </w:rPr>
        <w:t xml:space="preserve">Issued for and on behalf of </w:t>
      </w:r>
      <w:r w:rsidR="00844CDC" w:rsidRPr="0012457D">
        <w:rPr>
          <w:rFonts w:ascii="Arial" w:hAnsi="Arial" w:cs="Arial"/>
        </w:rPr>
        <w:t>Healx</w:t>
      </w:r>
      <w:r w:rsidR="00844CDC" w:rsidRPr="00C12908">
        <w:rPr>
          <w:rFonts w:ascii="Arial" w:hAnsi="Arial" w:cs="Arial"/>
        </w:rPr>
        <w:t xml:space="preserve"> by </w:t>
      </w:r>
      <w:proofErr w:type="spellStart"/>
      <w:r w:rsidR="00844CDC" w:rsidRPr="00C12908">
        <w:rPr>
          <w:rFonts w:ascii="Arial" w:hAnsi="Arial" w:cs="Arial"/>
        </w:rPr>
        <w:t>Instinctif</w:t>
      </w:r>
      <w:proofErr w:type="spellEnd"/>
      <w:r w:rsidR="00844CDC" w:rsidRPr="00C12908">
        <w:rPr>
          <w:rFonts w:ascii="Arial" w:hAnsi="Arial" w:cs="Arial"/>
        </w:rPr>
        <w:t xml:space="preserve"> Partners. </w:t>
      </w:r>
      <w:r w:rsidR="00844CDC">
        <w:rPr>
          <w:rFonts w:ascii="Arial" w:hAnsi="Arial" w:cs="Arial"/>
        </w:rPr>
        <w:br/>
      </w:r>
      <w:r w:rsidR="00844CDC" w:rsidRPr="00C12908">
        <w:rPr>
          <w:rFonts w:ascii="Arial" w:hAnsi="Arial" w:cs="Arial"/>
        </w:rPr>
        <w:t>For more information please contact:</w:t>
      </w:r>
    </w:p>
    <w:p w14:paraId="32A82E6F" w14:textId="77777777" w:rsidR="00844CDC" w:rsidRDefault="00844CDC" w:rsidP="00844CDC">
      <w:pPr>
        <w:spacing w:after="120" w:line="264" w:lineRule="auto"/>
        <w:rPr>
          <w:rFonts w:ascii="Arial" w:hAnsi="Arial" w:cs="Arial"/>
        </w:rPr>
      </w:pPr>
    </w:p>
    <w:tbl>
      <w:tblPr>
        <w:tblStyle w:val="TableGrid"/>
        <w:tblW w:w="9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443"/>
      </w:tblGrid>
      <w:tr w:rsidR="00844CDC" w14:paraId="5EC70458" w14:textId="77777777" w:rsidTr="007305E1">
        <w:tc>
          <w:tcPr>
            <w:tcW w:w="4111" w:type="dxa"/>
          </w:tcPr>
          <w:p w14:paraId="790A30D0" w14:textId="77777777" w:rsidR="00844CDC" w:rsidRPr="00052792" w:rsidRDefault="00844CDC" w:rsidP="00052792">
            <w:pPr>
              <w:spacing w:after="120" w:line="264" w:lineRule="auto"/>
              <w:rPr>
                <w:rFonts w:ascii="Arial" w:hAnsi="Arial" w:cs="Arial"/>
                <w:b/>
              </w:rPr>
            </w:pPr>
            <w:r w:rsidRPr="00052792">
              <w:rPr>
                <w:rFonts w:ascii="Arial" w:hAnsi="Arial" w:cs="Arial"/>
                <w:b/>
              </w:rPr>
              <w:t>At Healx</w:t>
            </w:r>
          </w:p>
          <w:p w14:paraId="16FF8943" w14:textId="77777777" w:rsidR="00C7750C" w:rsidRPr="00C7750C" w:rsidRDefault="00844CDC" w:rsidP="00052792">
            <w:pPr>
              <w:spacing w:after="120" w:line="264" w:lineRule="auto"/>
              <w:rPr>
                <w:rFonts w:ascii="Arial" w:hAnsi="Arial" w:cs="Arial"/>
              </w:rPr>
            </w:pPr>
            <w:r>
              <w:rPr>
                <w:rFonts w:ascii="Arial" w:hAnsi="Arial" w:cs="Arial"/>
              </w:rPr>
              <w:t>Michelle Harrison</w:t>
            </w:r>
            <w:r w:rsidR="007305E1">
              <w:rPr>
                <w:rFonts w:ascii="Arial" w:hAnsi="Arial" w:cs="Arial"/>
              </w:rPr>
              <w:t xml:space="preserve">, </w:t>
            </w:r>
            <w:r>
              <w:rPr>
                <w:rFonts w:ascii="Arial" w:hAnsi="Arial" w:cs="Arial"/>
              </w:rPr>
              <w:t xml:space="preserve">Marketing Manager </w:t>
            </w:r>
            <w:r>
              <w:rPr>
                <w:rFonts w:ascii="Arial" w:hAnsi="Arial" w:cs="Arial"/>
              </w:rPr>
              <w:br/>
              <w:t>E</w:t>
            </w:r>
            <w:r w:rsidRPr="00C12908">
              <w:rPr>
                <w:rFonts w:ascii="Arial" w:hAnsi="Arial" w:cs="Arial"/>
              </w:rPr>
              <w:t>:</w:t>
            </w:r>
            <w:r>
              <w:rPr>
                <w:rFonts w:ascii="Arial" w:hAnsi="Arial" w:cs="Arial"/>
              </w:rPr>
              <w:t xml:space="preserve"> </w:t>
            </w:r>
            <w:hyperlink r:id="rId13" w:history="1">
              <w:r w:rsidR="00C7750C" w:rsidRPr="004872E9">
                <w:rPr>
                  <w:rStyle w:val="Hyperlink"/>
                  <w:rFonts w:ascii="Arial" w:hAnsi="Arial" w:cs="Arial"/>
                </w:rPr>
                <w:t>michelle.harrison@healx.io</w:t>
              </w:r>
            </w:hyperlink>
          </w:p>
        </w:tc>
        <w:tc>
          <w:tcPr>
            <w:tcW w:w="5443" w:type="dxa"/>
          </w:tcPr>
          <w:p w14:paraId="64417FD1" w14:textId="77777777" w:rsidR="00844CDC" w:rsidRPr="003D4D50" w:rsidRDefault="00844CDC" w:rsidP="00052792">
            <w:pPr>
              <w:spacing w:after="120" w:line="264" w:lineRule="auto"/>
              <w:rPr>
                <w:rFonts w:ascii="Arial" w:hAnsi="Arial" w:cs="Arial"/>
                <w:b/>
              </w:rPr>
            </w:pPr>
            <w:r w:rsidRPr="003D4D50">
              <w:rPr>
                <w:rFonts w:ascii="Arial" w:hAnsi="Arial" w:cs="Arial"/>
                <w:b/>
              </w:rPr>
              <w:t xml:space="preserve">At </w:t>
            </w:r>
            <w:proofErr w:type="spellStart"/>
            <w:r w:rsidRPr="003D4D50">
              <w:rPr>
                <w:rFonts w:ascii="Arial" w:hAnsi="Arial" w:cs="Arial"/>
                <w:b/>
              </w:rPr>
              <w:t>Instinctif</w:t>
            </w:r>
            <w:proofErr w:type="spellEnd"/>
            <w:r w:rsidRPr="003D4D50">
              <w:rPr>
                <w:rFonts w:ascii="Arial" w:hAnsi="Arial" w:cs="Arial"/>
                <w:b/>
              </w:rPr>
              <w:t xml:space="preserve"> Partners</w:t>
            </w:r>
          </w:p>
          <w:p w14:paraId="3FD162C5" w14:textId="77777777" w:rsidR="00844CDC" w:rsidRDefault="00844CDC" w:rsidP="00052792">
            <w:pPr>
              <w:spacing w:after="120" w:line="264" w:lineRule="auto"/>
              <w:rPr>
                <w:rFonts w:ascii="Arial" w:hAnsi="Arial" w:cs="Arial"/>
              </w:rPr>
            </w:pPr>
            <w:r>
              <w:rPr>
                <w:rFonts w:ascii="Arial" w:hAnsi="Arial" w:cs="Arial"/>
              </w:rPr>
              <w:t xml:space="preserve">Sue Charles / </w:t>
            </w:r>
            <w:r w:rsidR="005625B0">
              <w:rPr>
                <w:rFonts w:ascii="Arial" w:hAnsi="Arial" w:cs="Arial"/>
              </w:rPr>
              <w:t>Agnes Stephens /</w:t>
            </w:r>
            <w:r w:rsidR="0005192B">
              <w:rPr>
                <w:rFonts w:ascii="Arial" w:hAnsi="Arial" w:cs="Arial"/>
              </w:rPr>
              <w:t xml:space="preserve"> </w:t>
            </w:r>
            <w:r>
              <w:rPr>
                <w:rFonts w:ascii="Arial" w:hAnsi="Arial" w:cs="Arial"/>
              </w:rPr>
              <w:t>Genevieve Wilson</w:t>
            </w:r>
            <w:r w:rsidR="005625B0">
              <w:rPr>
                <w:rFonts w:ascii="Arial" w:hAnsi="Arial" w:cs="Arial"/>
              </w:rPr>
              <w:t xml:space="preserve"> </w:t>
            </w:r>
            <w:r>
              <w:rPr>
                <w:rFonts w:ascii="Arial" w:hAnsi="Arial" w:cs="Arial"/>
              </w:rPr>
              <w:br/>
              <w:t xml:space="preserve">E: </w:t>
            </w:r>
            <w:hyperlink r:id="rId14" w:history="1">
              <w:r w:rsidRPr="00DB7608">
                <w:rPr>
                  <w:rStyle w:val="Hyperlink"/>
                  <w:rFonts w:ascii="Arial" w:hAnsi="Arial" w:cs="Arial"/>
                </w:rPr>
                <w:t>healx@instinctif.com</w:t>
              </w:r>
            </w:hyperlink>
            <w:r>
              <w:rPr>
                <w:rFonts w:ascii="Arial" w:hAnsi="Arial" w:cs="Arial"/>
              </w:rPr>
              <w:t xml:space="preserve"> </w:t>
            </w:r>
            <w:r>
              <w:rPr>
                <w:rFonts w:ascii="Arial" w:hAnsi="Arial" w:cs="Arial"/>
              </w:rPr>
              <w:br/>
            </w:r>
            <w:r w:rsidRPr="00C12908">
              <w:rPr>
                <w:rFonts w:ascii="Arial" w:hAnsi="Arial" w:cs="Arial"/>
              </w:rPr>
              <w:t xml:space="preserve">T: +44 20 </w:t>
            </w:r>
            <w:r>
              <w:rPr>
                <w:rFonts w:ascii="Arial" w:hAnsi="Arial" w:cs="Arial"/>
              </w:rPr>
              <w:t>7457 2020</w:t>
            </w:r>
          </w:p>
        </w:tc>
      </w:tr>
    </w:tbl>
    <w:p w14:paraId="13FE8993" w14:textId="77777777" w:rsidR="00741661" w:rsidRDefault="00C40599"/>
    <w:sectPr w:rsidR="0074166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1065D" w14:textId="77777777" w:rsidR="00C40599" w:rsidRDefault="00C40599">
      <w:pPr>
        <w:spacing w:after="0" w:line="240" w:lineRule="auto"/>
      </w:pPr>
      <w:r>
        <w:separator/>
      </w:r>
    </w:p>
  </w:endnote>
  <w:endnote w:type="continuationSeparator" w:id="0">
    <w:p w14:paraId="1CF02EB4" w14:textId="77777777" w:rsidR="00C40599" w:rsidRDefault="00C4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BB5D" w14:textId="77777777" w:rsidR="00C40599" w:rsidRDefault="00C40599">
      <w:pPr>
        <w:spacing w:after="0" w:line="240" w:lineRule="auto"/>
      </w:pPr>
      <w:r>
        <w:separator/>
      </w:r>
    </w:p>
  </w:footnote>
  <w:footnote w:type="continuationSeparator" w:id="0">
    <w:p w14:paraId="57CD7762" w14:textId="77777777" w:rsidR="00C40599" w:rsidRDefault="00C40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42080" w14:textId="77777777" w:rsidR="000137C9" w:rsidRDefault="001F1B22">
    <w:pPr>
      <w:pStyle w:val="Header"/>
    </w:pPr>
    <w:r w:rsidRPr="0012457D">
      <w:rPr>
        <w:noProof/>
        <w:lang w:eastAsia="en-GB"/>
      </w:rPr>
      <w:drawing>
        <wp:inline distT="0" distB="0" distL="0" distR="0" wp14:anchorId="669F54C8" wp14:editId="0984693B">
          <wp:extent cx="1550784" cy="514350"/>
          <wp:effectExtent l="0" t="0" r="0" b="0"/>
          <wp:docPr id="1026" name="Picture 2" descr="Image result for Hea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ealx"/>
                  <pic:cNvPicPr>
                    <a:picLocks noChangeAspect="1" noChangeArrowheads="1"/>
                  </pic:cNvPicPr>
                </pic:nvPicPr>
                <pic:blipFill rotWithShape="1">
                  <a:blip r:embed="rId1">
                    <a:extLst>
                      <a:ext uri="{28A0092B-C50C-407E-A947-70E740481C1C}">
                        <a14:useLocalDpi xmlns:a14="http://schemas.microsoft.com/office/drawing/2010/main" val="0"/>
                      </a:ext>
                    </a:extLst>
                  </a:blip>
                  <a:srcRect l="9483" t="17893" r="7138" b="27738"/>
                  <a:stretch/>
                </pic:blipFill>
                <pic:spPr bwMode="auto">
                  <a:xfrm>
                    <a:off x="0" y="0"/>
                    <a:ext cx="1597888" cy="529973"/>
                  </a:xfrm>
                  <a:prstGeom prst="rect">
                    <a:avLst/>
                  </a:prstGeom>
                  <a:noFill/>
                </pic:spPr>
              </pic:pic>
            </a:graphicData>
          </a:graphic>
        </wp:inline>
      </w:drawing>
    </w:r>
  </w:p>
  <w:p w14:paraId="68BFA531" w14:textId="77777777" w:rsidR="000137C9" w:rsidRDefault="00C40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606D1"/>
    <w:multiLevelType w:val="hybridMultilevel"/>
    <w:tmpl w:val="7092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250EA"/>
    <w:multiLevelType w:val="multilevel"/>
    <w:tmpl w:val="BD96D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DC"/>
    <w:rsid w:val="00002B91"/>
    <w:rsid w:val="00004315"/>
    <w:rsid w:val="00043EB1"/>
    <w:rsid w:val="0005192B"/>
    <w:rsid w:val="00074FD0"/>
    <w:rsid w:val="00086ACF"/>
    <w:rsid w:val="000B7950"/>
    <w:rsid w:val="000C019C"/>
    <w:rsid w:val="000C10CB"/>
    <w:rsid w:val="000C5324"/>
    <w:rsid w:val="000C5E1C"/>
    <w:rsid w:val="000D49FB"/>
    <w:rsid w:val="000E14DF"/>
    <w:rsid w:val="000F0007"/>
    <w:rsid w:val="000F5C75"/>
    <w:rsid w:val="001029B4"/>
    <w:rsid w:val="0011648B"/>
    <w:rsid w:val="001220C2"/>
    <w:rsid w:val="00122268"/>
    <w:rsid w:val="00125F82"/>
    <w:rsid w:val="00133B4E"/>
    <w:rsid w:val="00136533"/>
    <w:rsid w:val="0015356A"/>
    <w:rsid w:val="00157365"/>
    <w:rsid w:val="001654FA"/>
    <w:rsid w:val="001847E2"/>
    <w:rsid w:val="001977F6"/>
    <w:rsid w:val="001A5A01"/>
    <w:rsid w:val="001B3163"/>
    <w:rsid w:val="001C17C9"/>
    <w:rsid w:val="001D33EB"/>
    <w:rsid w:val="001E160C"/>
    <w:rsid w:val="001E1AB1"/>
    <w:rsid w:val="001F0087"/>
    <w:rsid w:val="001F1B22"/>
    <w:rsid w:val="001F49DE"/>
    <w:rsid w:val="00201389"/>
    <w:rsid w:val="002060F8"/>
    <w:rsid w:val="002165B0"/>
    <w:rsid w:val="00234110"/>
    <w:rsid w:val="00242807"/>
    <w:rsid w:val="002472C5"/>
    <w:rsid w:val="00265008"/>
    <w:rsid w:val="00270B00"/>
    <w:rsid w:val="00273EC9"/>
    <w:rsid w:val="00287CD0"/>
    <w:rsid w:val="00293543"/>
    <w:rsid w:val="002A403C"/>
    <w:rsid w:val="002B4BAF"/>
    <w:rsid w:val="002B628E"/>
    <w:rsid w:val="002D1D5D"/>
    <w:rsid w:val="002D3EC7"/>
    <w:rsid w:val="002D488C"/>
    <w:rsid w:val="0031058F"/>
    <w:rsid w:val="003126F2"/>
    <w:rsid w:val="0031702E"/>
    <w:rsid w:val="003268FE"/>
    <w:rsid w:val="0035387C"/>
    <w:rsid w:val="00361C19"/>
    <w:rsid w:val="00366B23"/>
    <w:rsid w:val="0037286F"/>
    <w:rsid w:val="00377A6C"/>
    <w:rsid w:val="0038443E"/>
    <w:rsid w:val="00393CB0"/>
    <w:rsid w:val="003B6B2C"/>
    <w:rsid w:val="003D5648"/>
    <w:rsid w:val="00415F69"/>
    <w:rsid w:val="00425571"/>
    <w:rsid w:val="0042642B"/>
    <w:rsid w:val="00426FCA"/>
    <w:rsid w:val="004337F2"/>
    <w:rsid w:val="00447F38"/>
    <w:rsid w:val="004800B6"/>
    <w:rsid w:val="004A459A"/>
    <w:rsid w:val="004B6FA7"/>
    <w:rsid w:val="004C2477"/>
    <w:rsid w:val="004C39E8"/>
    <w:rsid w:val="004D108E"/>
    <w:rsid w:val="004D42FE"/>
    <w:rsid w:val="004E1FC4"/>
    <w:rsid w:val="004F0646"/>
    <w:rsid w:val="00500AF1"/>
    <w:rsid w:val="00507B88"/>
    <w:rsid w:val="0052326A"/>
    <w:rsid w:val="00535A1B"/>
    <w:rsid w:val="005462D7"/>
    <w:rsid w:val="0054694C"/>
    <w:rsid w:val="00552E04"/>
    <w:rsid w:val="005625B0"/>
    <w:rsid w:val="0057216C"/>
    <w:rsid w:val="00574179"/>
    <w:rsid w:val="00575494"/>
    <w:rsid w:val="00582243"/>
    <w:rsid w:val="005A0FEA"/>
    <w:rsid w:val="005D11A4"/>
    <w:rsid w:val="005D204D"/>
    <w:rsid w:val="005D300E"/>
    <w:rsid w:val="0065069B"/>
    <w:rsid w:val="00653CE8"/>
    <w:rsid w:val="0065736B"/>
    <w:rsid w:val="00676717"/>
    <w:rsid w:val="00695382"/>
    <w:rsid w:val="006A17DA"/>
    <w:rsid w:val="006A229E"/>
    <w:rsid w:val="006B48B8"/>
    <w:rsid w:val="006D0D27"/>
    <w:rsid w:val="006D32AD"/>
    <w:rsid w:val="006E7258"/>
    <w:rsid w:val="00707447"/>
    <w:rsid w:val="007305E1"/>
    <w:rsid w:val="00745656"/>
    <w:rsid w:val="00754F73"/>
    <w:rsid w:val="00760842"/>
    <w:rsid w:val="00764C46"/>
    <w:rsid w:val="00771B47"/>
    <w:rsid w:val="00775258"/>
    <w:rsid w:val="00775770"/>
    <w:rsid w:val="00777120"/>
    <w:rsid w:val="00777DCC"/>
    <w:rsid w:val="007803C9"/>
    <w:rsid w:val="007809FD"/>
    <w:rsid w:val="007855EF"/>
    <w:rsid w:val="007B4CDD"/>
    <w:rsid w:val="007C2989"/>
    <w:rsid w:val="007E68DC"/>
    <w:rsid w:val="007F0ECC"/>
    <w:rsid w:val="007F4089"/>
    <w:rsid w:val="007F6C61"/>
    <w:rsid w:val="008128EE"/>
    <w:rsid w:val="00815001"/>
    <w:rsid w:val="00815320"/>
    <w:rsid w:val="00844CDC"/>
    <w:rsid w:val="00860D44"/>
    <w:rsid w:val="0088149E"/>
    <w:rsid w:val="00881BC3"/>
    <w:rsid w:val="008822EB"/>
    <w:rsid w:val="008B15F6"/>
    <w:rsid w:val="008B415C"/>
    <w:rsid w:val="008C3B31"/>
    <w:rsid w:val="008D5C76"/>
    <w:rsid w:val="008E4110"/>
    <w:rsid w:val="008E5E6D"/>
    <w:rsid w:val="008F1D47"/>
    <w:rsid w:val="008F2FCF"/>
    <w:rsid w:val="00921E46"/>
    <w:rsid w:val="00924924"/>
    <w:rsid w:val="00930156"/>
    <w:rsid w:val="00943EE2"/>
    <w:rsid w:val="00944375"/>
    <w:rsid w:val="009463C7"/>
    <w:rsid w:val="00961295"/>
    <w:rsid w:val="00995440"/>
    <w:rsid w:val="00995B1A"/>
    <w:rsid w:val="009A139E"/>
    <w:rsid w:val="009B3D93"/>
    <w:rsid w:val="009B6BFD"/>
    <w:rsid w:val="009C11A7"/>
    <w:rsid w:val="009C63FB"/>
    <w:rsid w:val="009C6FF4"/>
    <w:rsid w:val="009D0E76"/>
    <w:rsid w:val="009F25E5"/>
    <w:rsid w:val="009F5C0B"/>
    <w:rsid w:val="00A00F54"/>
    <w:rsid w:val="00A15B49"/>
    <w:rsid w:val="00A22411"/>
    <w:rsid w:val="00A22498"/>
    <w:rsid w:val="00A277DE"/>
    <w:rsid w:val="00A3086E"/>
    <w:rsid w:val="00A41653"/>
    <w:rsid w:val="00A500E9"/>
    <w:rsid w:val="00A52408"/>
    <w:rsid w:val="00A664AF"/>
    <w:rsid w:val="00A72964"/>
    <w:rsid w:val="00A8588B"/>
    <w:rsid w:val="00AD5F87"/>
    <w:rsid w:val="00AE3D48"/>
    <w:rsid w:val="00AE52BA"/>
    <w:rsid w:val="00AF10C4"/>
    <w:rsid w:val="00AF3679"/>
    <w:rsid w:val="00AF3747"/>
    <w:rsid w:val="00B2211D"/>
    <w:rsid w:val="00B24533"/>
    <w:rsid w:val="00B279DE"/>
    <w:rsid w:val="00B37542"/>
    <w:rsid w:val="00B45D51"/>
    <w:rsid w:val="00B52C45"/>
    <w:rsid w:val="00B54CB5"/>
    <w:rsid w:val="00B674EE"/>
    <w:rsid w:val="00B72951"/>
    <w:rsid w:val="00B75C5F"/>
    <w:rsid w:val="00B96A75"/>
    <w:rsid w:val="00BA6FCD"/>
    <w:rsid w:val="00BB024A"/>
    <w:rsid w:val="00BD004E"/>
    <w:rsid w:val="00BD2639"/>
    <w:rsid w:val="00BD4F64"/>
    <w:rsid w:val="00BE3F9B"/>
    <w:rsid w:val="00BF0E64"/>
    <w:rsid w:val="00BF129C"/>
    <w:rsid w:val="00BF1CB4"/>
    <w:rsid w:val="00BF5789"/>
    <w:rsid w:val="00C0534B"/>
    <w:rsid w:val="00C1493F"/>
    <w:rsid w:val="00C24F6E"/>
    <w:rsid w:val="00C26A2E"/>
    <w:rsid w:val="00C34B5B"/>
    <w:rsid w:val="00C4050F"/>
    <w:rsid w:val="00C40599"/>
    <w:rsid w:val="00C41807"/>
    <w:rsid w:val="00C4734A"/>
    <w:rsid w:val="00C54F11"/>
    <w:rsid w:val="00C55AFE"/>
    <w:rsid w:val="00C669D7"/>
    <w:rsid w:val="00C72B9D"/>
    <w:rsid w:val="00C7750C"/>
    <w:rsid w:val="00C81C0D"/>
    <w:rsid w:val="00CB2C2D"/>
    <w:rsid w:val="00CB3E91"/>
    <w:rsid w:val="00CB5B9E"/>
    <w:rsid w:val="00CB7329"/>
    <w:rsid w:val="00CD171C"/>
    <w:rsid w:val="00D06B4A"/>
    <w:rsid w:val="00D2454B"/>
    <w:rsid w:val="00D30A3E"/>
    <w:rsid w:val="00D33FFE"/>
    <w:rsid w:val="00D5316C"/>
    <w:rsid w:val="00D65516"/>
    <w:rsid w:val="00D75E7C"/>
    <w:rsid w:val="00D95775"/>
    <w:rsid w:val="00DA3085"/>
    <w:rsid w:val="00DC3DE1"/>
    <w:rsid w:val="00DC5D26"/>
    <w:rsid w:val="00DE5921"/>
    <w:rsid w:val="00DE7F6F"/>
    <w:rsid w:val="00DF0331"/>
    <w:rsid w:val="00E05A89"/>
    <w:rsid w:val="00E20886"/>
    <w:rsid w:val="00E369D2"/>
    <w:rsid w:val="00E42AF6"/>
    <w:rsid w:val="00E7507B"/>
    <w:rsid w:val="00E75F17"/>
    <w:rsid w:val="00EA16D2"/>
    <w:rsid w:val="00EC3261"/>
    <w:rsid w:val="00EC75E6"/>
    <w:rsid w:val="00ED013F"/>
    <w:rsid w:val="00EE69F1"/>
    <w:rsid w:val="00EF4C54"/>
    <w:rsid w:val="00EF7B19"/>
    <w:rsid w:val="00F3763A"/>
    <w:rsid w:val="00F52404"/>
    <w:rsid w:val="00F54A2A"/>
    <w:rsid w:val="00FA5C6B"/>
    <w:rsid w:val="00FC1891"/>
    <w:rsid w:val="00FC2874"/>
    <w:rsid w:val="00FD0149"/>
    <w:rsid w:val="00FD09D5"/>
    <w:rsid w:val="00FD33DE"/>
    <w:rsid w:val="00FD7384"/>
    <w:rsid w:val="00FE0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A241"/>
  <w15:chartTrackingRefBased/>
  <w15:docId w15:val="{EC143D75-273D-1944-8034-E205D2E6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CDC"/>
    <w:rPr>
      <w:sz w:val="22"/>
      <w:szCs w:val="22"/>
    </w:rPr>
  </w:style>
  <w:style w:type="paragraph" w:styleId="ListParagraph">
    <w:name w:val="List Paragraph"/>
    <w:basedOn w:val="Normal"/>
    <w:uiPriority w:val="34"/>
    <w:qFormat/>
    <w:rsid w:val="00844CDC"/>
    <w:pPr>
      <w:ind w:left="720"/>
      <w:contextualSpacing/>
    </w:pPr>
  </w:style>
  <w:style w:type="table" w:styleId="TableGrid">
    <w:name w:val="Table Grid"/>
    <w:basedOn w:val="TableNormal"/>
    <w:uiPriority w:val="39"/>
    <w:rsid w:val="00844C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CDC"/>
    <w:rPr>
      <w:color w:val="0563C1" w:themeColor="hyperlink"/>
      <w:u w:val="single"/>
    </w:rPr>
  </w:style>
  <w:style w:type="character" w:styleId="CommentReference">
    <w:name w:val="annotation reference"/>
    <w:basedOn w:val="DefaultParagraphFont"/>
    <w:uiPriority w:val="99"/>
    <w:semiHidden/>
    <w:unhideWhenUsed/>
    <w:rsid w:val="00844CDC"/>
    <w:rPr>
      <w:sz w:val="16"/>
      <w:szCs w:val="16"/>
    </w:rPr>
  </w:style>
  <w:style w:type="paragraph" w:styleId="CommentText">
    <w:name w:val="annotation text"/>
    <w:basedOn w:val="Normal"/>
    <w:link w:val="CommentTextChar"/>
    <w:uiPriority w:val="99"/>
    <w:semiHidden/>
    <w:unhideWhenUsed/>
    <w:rsid w:val="00844CDC"/>
    <w:pPr>
      <w:spacing w:line="240" w:lineRule="auto"/>
    </w:pPr>
    <w:rPr>
      <w:sz w:val="20"/>
      <w:szCs w:val="20"/>
    </w:rPr>
  </w:style>
  <w:style w:type="character" w:customStyle="1" w:styleId="CommentTextChar">
    <w:name w:val="Comment Text Char"/>
    <w:basedOn w:val="DefaultParagraphFont"/>
    <w:link w:val="CommentText"/>
    <w:uiPriority w:val="99"/>
    <w:semiHidden/>
    <w:rsid w:val="00844CDC"/>
    <w:rPr>
      <w:sz w:val="20"/>
      <w:szCs w:val="20"/>
    </w:rPr>
  </w:style>
  <w:style w:type="paragraph" w:styleId="BalloonText">
    <w:name w:val="Balloon Text"/>
    <w:basedOn w:val="Normal"/>
    <w:link w:val="BalloonTextChar"/>
    <w:uiPriority w:val="99"/>
    <w:semiHidden/>
    <w:unhideWhenUsed/>
    <w:rsid w:val="00844C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4CD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C5D26"/>
    <w:rPr>
      <w:b/>
      <w:bCs/>
    </w:rPr>
  </w:style>
  <w:style w:type="character" w:customStyle="1" w:styleId="CommentSubjectChar">
    <w:name w:val="Comment Subject Char"/>
    <w:basedOn w:val="CommentTextChar"/>
    <w:link w:val="CommentSubject"/>
    <w:uiPriority w:val="99"/>
    <w:semiHidden/>
    <w:rsid w:val="00DC5D26"/>
    <w:rPr>
      <w:b/>
      <w:bCs/>
      <w:sz w:val="20"/>
      <w:szCs w:val="20"/>
    </w:rPr>
  </w:style>
  <w:style w:type="character" w:customStyle="1" w:styleId="UnresolvedMention1">
    <w:name w:val="Unresolved Mention1"/>
    <w:basedOn w:val="DefaultParagraphFont"/>
    <w:uiPriority w:val="99"/>
    <w:semiHidden/>
    <w:unhideWhenUsed/>
    <w:rsid w:val="00C7750C"/>
    <w:rPr>
      <w:color w:val="605E5C"/>
      <w:shd w:val="clear" w:color="auto" w:fill="E1DFDD"/>
    </w:rPr>
  </w:style>
  <w:style w:type="character" w:styleId="FollowedHyperlink">
    <w:name w:val="FollowedHyperlink"/>
    <w:basedOn w:val="DefaultParagraphFont"/>
    <w:uiPriority w:val="99"/>
    <w:semiHidden/>
    <w:unhideWhenUsed/>
    <w:rsid w:val="00730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25897">
      <w:bodyDiv w:val="1"/>
      <w:marLeft w:val="0"/>
      <w:marRight w:val="0"/>
      <w:marTop w:val="0"/>
      <w:marBottom w:val="0"/>
      <w:divBdr>
        <w:top w:val="none" w:sz="0" w:space="0" w:color="auto"/>
        <w:left w:val="none" w:sz="0" w:space="0" w:color="auto"/>
        <w:bottom w:val="none" w:sz="0" w:space="0" w:color="auto"/>
        <w:right w:val="none" w:sz="0" w:space="0" w:color="auto"/>
      </w:divBdr>
    </w:div>
    <w:div w:id="1251351015">
      <w:bodyDiv w:val="1"/>
      <w:marLeft w:val="0"/>
      <w:marRight w:val="0"/>
      <w:marTop w:val="0"/>
      <w:marBottom w:val="0"/>
      <w:divBdr>
        <w:top w:val="none" w:sz="0" w:space="0" w:color="auto"/>
        <w:left w:val="none" w:sz="0" w:space="0" w:color="auto"/>
        <w:bottom w:val="none" w:sz="0" w:space="0" w:color="auto"/>
        <w:right w:val="none" w:sz="0" w:space="0" w:color="auto"/>
      </w:divBdr>
    </w:div>
    <w:div w:id="14534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xa.org/" TargetMode="External"/><Relationship Id="rId13" Type="http://schemas.openxmlformats.org/officeDocument/2006/relationships/hyperlink" Target="mailto:michelle.harrison@healx.io" TargetMode="External"/><Relationship Id="rId3" Type="http://schemas.openxmlformats.org/officeDocument/2006/relationships/settings" Target="settings.xml"/><Relationship Id="rId7" Type="http://schemas.openxmlformats.org/officeDocument/2006/relationships/hyperlink" Target="https://healx.io/" TargetMode="External"/><Relationship Id="rId12" Type="http://schemas.openxmlformats.org/officeDocument/2006/relationships/hyperlink" Target="https://healx.io/rare-treatment-accelerat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earch?q=%40healx&amp;src=typ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ealx.io/" TargetMode="External"/><Relationship Id="rId4" Type="http://schemas.openxmlformats.org/officeDocument/2006/relationships/webSettings" Target="webSettings.xml"/><Relationship Id="rId9" Type="http://schemas.openxmlformats.org/officeDocument/2006/relationships/hyperlink" Target="https://healx.io/rare-treatment-accelerator/" TargetMode="External"/><Relationship Id="rId14" Type="http://schemas.openxmlformats.org/officeDocument/2006/relationships/hyperlink" Target="mailto:healx@instincti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Harrision</dc:creator>
  <cp:keywords/>
  <dc:description/>
  <cp:lastModifiedBy>Michelle Harrision</cp:lastModifiedBy>
  <cp:revision>2</cp:revision>
  <dcterms:created xsi:type="dcterms:W3CDTF">2019-11-20T15:05:00Z</dcterms:created>
  <dcterms:modified xsi:type="dcterms:W3CDTF">2019-11-20T15:05:00Z</dcterms:modified>
</cp:coreProperties>
</file>